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570"/>
        <w:gridCol w:w="4534"/>
      </w:tblGrid>
      <w:tr>
        <w:trPr>
          <w:trHeight w:val="1" w:hRule="atLeast"/>
          <w:jc w:val="left"/>
        </w:trPr>
        <w:tc>
          <w:tcPr>
            <w:tcW w:w="4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4956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</w:t>
            </w:r>
          </w:p>
        </w:tc>
        <w:tc>
          <w:tcPr>
            <w:tcW w:w="4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Ministero dell’Istruzione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Ufficio Scolastico Regionale per la Sicilia </w:t>
            </w:r>
          </w:p>
        </w:tc>
      </w:tr>
      <w:tr>
        <w:trPr>
          <w:trHeight w:val="1" w:hRule="atLeast"/>
          <w:jc w:val="left"/>
        </w:trPr>
        <w:tc>
          <w:tcPr>
            <w:tcW w:w="4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495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-Bold" w:hAnsi="Calibri-Bold" w:cs="Calibri-Bold" w:eastAsia="Calibri-Bold"/>
                <w:b/>
                <w:color w:val="0000FF"/>
                <w:spacing w:val="0"/>
                <w:position w:val="0"/>
                <w:sz w:val="24"/>
                <w:shd w:fill="auto" w:val="clear"/>
              </w:rPr>
              <w:t xml:space="preserve">drsi@postacert.istruzione.it</w:t>
            </w:r>
          </w:p>
        </w:tc>
      </w:tr>
    </w:tbl>
    <w:p>
      <w:pPr>
        <w:spacing w:before="0" w:after="0" w:line="360"/>
        <w:ind w:right="0" w:left="49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1268"/>
        <w:gridCol w:w="7804"/>
      </w:tblGrid>
      <w:tr>
        <w:trPr>
          <w:trHeight w:val="1" w:hRule="atLeast"/>
          <w:jc w:val="left"/>
        </w:trPr>
        <w:tc>
          <w:tcPr>
            <w:tcW w:w="12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OGGETTO:</w:t>
            </w:r>
          </w:p>
        </w:tc>
        <w:tc>
          <w:tcPr>
            <w:tcW w:w="7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Manifestazione di disponibilità al conferimento dell’incarico di dirigente con funzione tecnico ispettiva di cui all’avviso prot. 5394 del 05/03/2021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65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Il/La sottoscritto/a ……………………………………………….. nato/a a …………….….. il ……………….. codice fiscale………………………………………………………….., in relazione all’avviso di disponibilità dei posti di Dirigente con funzione tecnico ispettiva di cui all’avviso prot. n. 5394 del 05/03/2021,  </w:t>
      </w:r>
    </w:p>
    <w:p>
      <w:pPr>
        <w:tabs>
          <w:tab w:val="left" w:pos="3165" w:leader="none"/>
        </w:tabs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MANIFESTA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 propria disponibilità al conferimento dell’incarico di dirigente con funzione tecnico ispettiva, per i seguenti profili: </w:t>
      </w:r>
    </w:p>
    <w:p>
      <w:pPr>
        <w:numPr>
          <w:ilvl w:val="0"/>
          <w:numId w:val="18"/>
        </w:numPr>
        <w:spacing w:before="0" w:after="0" w:line="360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n. 1 incarico di Dirigente con funzione tecnico-ispettiva, di consulenza, studio e ricerca con funzione di coordinatore regionale da conferire ai sensi dell’art. 19, comma 10 del D.Lgs.n.165/2001 (livello di graduazione economica “B”);</w:t>
      </w:r>
    </w:p>
    <w:p>
      <w:pPr>
        <w:numPr>
          <w:ilvl w:val="0"/>
          <w:numId w:val="18"/>
        </w:numPr>
        <w:spacing w:before="0" w:after="0" w:line="360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n. 1 incarico di Dirigente con funzione tecnico-ispettiva, di consulenza, studio e ricerca, da conferire ai sensi dell’art. 19, comma 10 del D.Lgs. n.165/2001 (livello di graduazione economica “C”).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 non essere soggetto a vincolo quinquennale, di cui all’articolo 35, comma 5bis del D.lgs. n. 165/2001 e successive modificazioni ed integrazioni; 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 avere svolto, al momento della pubblicazione dell’Avviso, l’incarico in corso per almeno 1 anno e 6 mesi o, in caso contrario, di allegare nulla osta del Direttore Generale o del Capo Dipartimento di riferimento;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 non essere a conoscenza di essere sottoposto/a a procedimenti penali (in caso contrario indicare quali__________________________________________________)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Allega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curriculum vitae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aggiornato e modello di assenza di cause di inconferibilità e incompatibilità, debitamente datati e sottoscritti e il documento di riconoscimento in corso di validità.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Autorizza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il Ministero dell’Istruzione e codesto Ufficio Scolastico Regionale al trattamento dei dati personali, ai sensi del Decreto legislativo del 30 giugno 2003, n. 196.</w:t>
      </w:r>
    </w:p>
    <w:p>
      <w:pPr>
        <w:spacing w:before="0" w:after="0" w:line="360"/>
        <w:ind w:right="0" w:left="851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360"/>
        <w:ind w:right="0" w:left="851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Luogo e data, _____________________</w:t>
      </w:r>
    </w:p>
    <w:p>
      <w:pPr>
        <w:spacing w:before="0" w:after="0" w:line="360"/>
        <w:ind w:right="-1" w:left="5664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Firma</w:t>
      </w:r>
    </w:p>
    <w:p>
      <w:pPr>
        <w:spacing w:before="0" w:after="0" w:line="360"/>
        <w:ind w:right="-1" w:left="4956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8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