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98" w:rsidRDefault="00A57C98" w:rsidP="007F1E8A">
      <w:pPr>
        <w:jc w:val="center"/>
        <w:rPr>
          <w:rFonts w:ascii="Verdana" w:hAnsi="Verdana"/>
          <w:b/>
        </w:rPr>
      </w:pPr>
    </w:p>
    <w:p w:rsidR="00F44CA7" w:rsidRDefault="00F44CA7" w:rsidP="00F44CA7">
      <w:pPr>
        <w:jc w:val="right"/>
        <w:rPr>
          <w:rFonts w:ascii="Verdana" w:hAnsi="Verdana"/>
          <w:b/>
        </w:rPr>
      </w:pPr>
      <w:r>
        <w:rPr>
          <w:rFonts w:ascii="Verdana" w:hAnsi="Verdana"/>
          <w:b/>
        </w:rPr>
        <w:t>Decreto n. 2</w:t>
      </w:r>
      <w:r w:rsidR="00910017">
        <w:rPr>
          <w:rFonts w:ascii="Verdana" w:hAnsi="Verdana"/>
          <w:b/>
        </w:rPr>
        <w:t>568</w:t>
      </w:r>
      <w:r>
        <w:rPr>
          <w:rFonts w:ascii="Verdana" w:hAnsi="Verdana"/>
          <w:b/>
        </w:rPr>
        <w:t xml:space="preserve"> </w:t>
      </w:r>
      <w:r w:rsidR="00910017">
        <w:rPr>
          <w:rFonts w:ascii="Verdana" w:hAnsi="Verdana"/>
          <w:b/>
        </w:rPr>
        <w:t xml:space="preserve"> </w:t>
      </w:r>
      <w:r>
        <w:rPr>
          <w:rFonts w:ascii="Verdana" w:hAnsi="Verdana"/>
          <w:b/>
        </w:rPr>
        <w:t xml:space="preserve">del </w:t>
      </w:r>
      <w:r w:rsidR="00910017">
        <w:rPr>
          <w:rFonts w:ascii="Verdana" w:hAnsi="Verdana"/>
          <w:b/>
        </w:rPr>
        <w:t xml:space="preserve"> 19</w:t>
      </w:r>
      <w:r>
        <w:rPr>
          <w:rFonts w:ascii="Verdana" w:hAnsi="Verdana"/>
          <w:b/>
        </w:rPr>
        <w:t>.12.2019</w:t>
      </w:r>
    </w:p>
    <w:p w:rsidR="00F44CA7" w:rsidRDefault="00F44CA7" w:rsidP="00F44CA7">
      <w:pPr>
        <w:jc w:val="center"/>
        <w:rPr>
          <w:rFonts w:ascii="Verdana" w:hAnsi="Verdana"/>
        </w:rPr>
      </w:pPr>
      <w:r w:rsidRPr="00A569EA">
        <w:rPr>
          <w:rFonts w:ascii="Verdana" w:hAnsi="Verdana"/>
        </w:rPr>
        <w:t xml:space="preserve">(registrato dall’Uff. Centrale di Bilancio RGS-MIUR al n. </w:t>
      </w:r>
      <w:r>
        <w:rPr>
          <w:rFonts w:ascii="Verdana" w:hAnsi="Verdana"/>
        </w:rPr>
        <w:t>18</w:t>
      </w:r>
      <w:r w:rsidR="00910017">
        <w:rPr>
          <w:rFonts w:ascii="Verdana" w:hAnsi="Verdana"/>
        </w:rPr>
        <w:t>7</w:t>
      </w:r>
      <w:r w:rsidRPr="00A569EA">
        <w:rPr>
          <w:rFonts w:ascii="Verdana" w:hAnsi="Verdana"/>
        </w:rPr>
        <w:t xml:space="preserve"> del </w:t>
      </w:r>
      <w:r>
        <w:rPr>
          <w:rFonts w:ascii="Verdana" w:hAnsi="Verdana"/>
        </w:rPr>
        <w:t>0</w:t>
      </w:r>
      <w:r w:rsidR="00910017">
        <w:rPr>
          <w:rFonts w:ascii="Verdana" w:hAnsi="Verdana"/>
        </w:rPr>
        <w:t>6</w:t>
      </w:r>
      <w:r>
        <w:rPr>
          <w:rFonts w:ascii="Verdana" w:hAnsi="Verdana"/>
        </w:rPr>
        <w:t>.02</w:t>
      </w:r>
      <w:r w:rsidRPr="00A569EA">
        <w:rPr>
          <w:rFonts w:ascii="Verdana" w:hAnsi="Verdana"/>
        </w:rPr>
        <w:t>.20</w:t>
      </w:r>
      <w:r>
        <w:rPr>
          <w:rFonts w:ascii="Verdana" w:hAnsi="Verdana"/>
        </w:rPr>
        <w:t>20</w:t>
      </w:r>
      <w:r w:rsidRPr="00A569EA">
        <w:rPr>
          <w:rFonts w:ascii="Verdana" w:hAnsi="Verdana"/>
        </w:rPr>
        <w:t>)</w:t>
      </w:r>
    </w:p>
    <w:p w:rsidR="00F44CA7" w:rsidRDefault="00F44CA7" w:rsidP="007F1E8A">
      <w:pPr>
        <w:jc w:val="center"/>
        <w:rPr>
          <w:rFonts w:ascii="Verdana" w:hAnsi="Verdana"/>
          <w:b/>
        </w:rPr>
      </w:pPr>
    </w:p>
    <w:p w:rsidR="007F1E8A" w:rsidRDefault="007F1E8A" w:rsidP="007F1E8A">
      <w:pPr>
        <w:jc w:val="center"/>
        <w:rPr>
          <w:rFonts w:ascii="Verdana" w:hAnsi="Verdana"/>
        </w:rPr>
      </w:pPr>
      <w:r w:rsidRPr="007F1E8A">
        <w:rPr>
          <w:rFonts w:ascii="Verdana" w:hAnsi="Verdana"/>
          <w:b/>
        </w:rPr>
        <w:t>IL DIRETTORE GENERALE</w:t>
      </w:r>
      <w:r>
        <w:rPr>
          <w:rFonts w:ascii="Verdana" w:hAnsi="Verdana"/>
          <w:b/>
        </w:rPr>
        <w:t xml:space="preserve"> </w:t>
      </w:r>
    </w:p>
    <w:p w:rsidR="00CE3C4F" w:rsidRDefault="00CE3C4F" w:rsidP="007F1E8A">
      <w:pPr>
        <w:jc w:val="both"/>
        <w:rPr>
          <w:rFonts w:ascii="Verdana" w:hAnsi="Verdana"/>
          <w:b/>
        </w:rPr>
      </w:pPr>
    </w:p>
    <w:p w:rsid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2007), che istituisce nello stato di previsione della spesa del MIUR il Fondo per gli investimenti nella ricerca scientifica e tecnologica (FIRST);</w:t>
      </w:r>
    </w:p>
    <w:p w:rsidR="007F1E8A" w:rsidRPr="00383D29" w:rsidRDefault="007F1E8A" w:rsidP="007F1E8A">
      <w:pPr>
        <w:jc w:val="both"/>
        <w:rPr>
          <w:rFonts w:ascii="Verdana" w:hAnsi="Verdana"/>
        </w:rPr>
      </w:pPr>
      <w:r w:rsidRPr="00383D29">
        <w:rPr>
          <w:rFonts w:ascii="Verdana" w:hAnsi="Verdana"/>
          <w:b/>
        </w:rPr>
        <w:t>VISTA</w:t>
      </w:r>
      <w:r w:rsidRPr="00383D29">
        <w:rPr>
          <w:rFonts w:ascii="Verdana" w:hAnsi="Verdana"/>
        </w:rPr>
        <w:t xml:space="preserve"> la delibera CIPE del 1° maggio 2016, con la quale sono stati destinati, tra l'altro, Euro 50.000.000,00, a valere sulle risorse del Fondo per lo Sviluppo e la Coesione, per il consolidamento di gruppi di ricerca che abbiano dimostrato particolare creatività nella scelta dei temi di ricerca o negli approcci metodologici;</w:t>
      </w:r>
    </w:p>
    <w:p w:rsidR="00C97B10" w:rsidRPr="00383D29" w:rsidRDefault="00C97B10" w:rsidP="00C97B10">
      <w:pPr>
        <w:jc w:val="both"/>
        <w:rPr>
          <w:rFonts w:ascii="Verdana" w:hAnsi="Verdana"/>
        </w:rPr>
      </w:pPr>
      <w:r w:rsidRPr="00383D29">
        <w:rPr>
          <w:rFonts w:ascii="Verdana" w:hAnsi="Verdana"/>
          <w:b/>
        </w:rPr>
        <w:t xml:space="preserve">VISTO </w:t>
      </w:r>
      <w:r w:rsidRPr="00383D29">
        <w:rPr>
          <w:rFonts w:ascii="Verdana" w:hAnsi="Verdana"/>
        </w:rPr>
        <w:t>il D.I. n. 724 del 19 settembre 2016, registrato alla Corte dei Conti il 10 novembre 2016 n. 4100, emanato dal Ministro dell'Istruzione, dell'Università e della Ricerca di concerto con il Ministro dell'Economia e delle Finanze, con il quale sono stati destinati, tra l'altro, € 39.803.041 a valere sulle risorse del FIRST per il finanziamento di interventi di supporto alla ricerca fondamentale nell'ambito degli atenei e degli enti pubblici di ricerca afferenti al MIUR, comprensivi dei costi relativi alle attività di valutazione e monitoraggio di € 1.194.091 (corrispondente al 3% del relativo finanziamento ai sensi dell'articolo 21 comma 3 della legge 30 dicembre 2010, n. 240); nell’ambito dello stanziamento complessivo sopraddetto, un importo pari ad € 6.000.000 è riservato a progetti presentati da giovani ricercatori “under 40” (comprensivi del corrispondente importo di € 180.000 per le attività di valutazione e monitoraggio);</w:t>
      </w:r>
    </w:p>
    <w:p w:rsidR="007F1E8A" w:rsidRPr="00383D29" w:rsidRDefault="007F1E8A" w:rsidP="007F1E8A">
      <w:pPr>
        <w:jc w:val="both"/>
        <w:rPr>
          <w:rFonts w:ascii="Verdana" w:hAnsi="Verdana"/>
        </w:rPr>
      </w:pPr>
      <w:r w:rsidRPr="00383D29">
        <w:rPr>
          <w:rFonts w:ascii="Verdana" w:hAnsi="Verdana"/>
          <w:b/>
        </w:rPr>
        <w:t>VISTO</w:t>
      </w:r>
      <w:r w:rsidRPr="00383D29">
        <w:rPr>
          <w:rFonts w:ascii="Verdana" w:hAnsi="Verdana"/>
        </w:rPr>
        <w:t xml:space="preserve"> il D.D. n. 2618 del 2 ottobre 2017, registrato dall’Ufficio Centrale di Bilancio in data 3 novembre 2017, con il quale sono stati complessivamente impegnati Euro 72.585.625,77 così suddivisi:</w:t>
      </w:r>
    </w:p>
    <w:p w:rsidR="007F1E8A" w:rsidRPr="00383D29" w:rsidRDefault="007F1E8A" w:rsidP="006B26AF">
      <w:pPr>
        <w:pStyle w:val="Paragrafoelenco"/>
        <w:numPr>
          <w:ilvl w:val="0"/>
          <w:numId w:val="1"/>
        </w:numPr>
        <w:spacing w:after="0"/>
        <w:ind w:left="425" w:hanging="425"/>
        <w:jc w:val="both"/>
        <w:rPr>
          <w:rFonts w:ascii="Verdana" w:hAnsi="Verdana"/>
        </w:rPr>
      </w:pPr>
      <w:r w:rsidRPr="00383D29">
        <w:rPr>
          <w:rFonts w:ascii="Verdana" w:hAnsi="Verdana"/>
        </w:rPr>
        <w:lastRenderedPageBreak/>
        <w:t>per il finanziamento di interventi di supporto alla ricerca fondamentale nell’ambito degli atenei e degli enti pubblici di ricerca afferenti al MIUR:</w:t>
      </w:r>
    </w:p>
    <w:p w:rsidR="007F1E8A" w:rsidRPr="00383D29" w:rsidRDefault="007F1E8A" w:rsidP="007F1E8A">
      <w:pPr>
        <w:spacing w:after="0"/>
        <w:ind w:left="425"/>
        <w:jc w:val="both"/>
        <w:rPr>
          <w:rFonts w:ascii="Verdana" w:hAnsi="Verdana"/>
        </w:rPr>
      </w:pPr>
      <w:r w:rsidRPr="00383D29">
        <w:rPr>
          <w:rFonts w:ascii="Verdana" w:hAnsi="Verdana"/>
        </w:rPr>
        <w:t xml:space="preserve">- Euro 38.608.949,77 (FIRST 2016); </w:t>
      </w:r>
    </w:p>
    <w:p w:rsidR="007F1E8A" w:rsidRPr="00383D29" w:rsidRDefault="007F1E8A" w:rsidP="007F1E8A">
      <w:pPr>
        <w:spacing w:after="0"/>
        <w:ind w:left="425"/>
        <w:jc w:val="both"/>
        <w:rPr>
          <w:rFonts w:ascii="Verdana" w:hAnsi="Verdana"/>
        </w:rPr>
      </w:pPr>
      <w:r w:rsidRPr="00383D29">
        <w:rPr>
          <w:rFonts w:ascii="Verdana" w:hAnsi="Verdana"/>
        </w:rPr>
        <w:t xml:space="preserve">- Euro 31.799.107,00 (FIRST 2017); </w:t>
      </w:r>
    </w:p>
    <w:p w:rsidR="005F2C74" w:rsidRPr="00383D29" w:rsidRDefault="005F2C74" w:rsidP="007F1E8A">
      <w:pPr>
        <w:spacing w:after="0"/>
        <w:ind w:left="425"/>
        <w:jc w:val="both"/>
        <w:rPr>
          <w:rFonts w:ascii="Verdana" w:hAnsi="Verdana"/>
        </w:rPr>
      </w:pPr>
    </w:p>
    <w:p w:rsidR="007F1E8A" w:rsidRPr="00383D29" w:rsidRDefault="007F1E8A" w:rsidP="006B26AF">
      <w:pPr>
        <w:ind w:left="425" w:hanging="425"/>
        <w:contextualSpacing/>
        <w:jc w:val="both"/>
        <w:rPr>
          <w:rFonts w:ascii="Verdana" w:hAnsi="Verdana"/>
        </w:rPr>
      </w:pPr>
      <w:r w:rsidRPr="00383D29">
        <w:rPr>
          <w:rFonts w:ascii="Verdana" w:hAnsi="Verdana"/>
        </w:rPr>
        <w:t>b)</w:t>
      </w:r>
      <w:r w:rsidRPr="00383D29">
        <w:rPr>
          <w:rFonts w:ascii="Verdana" w:hAnsi="Verdana"/>
        </w:rPr>
        <w:tab/>
        <w:t xml:space="preserve">per le attività di valutazione e monitoraggio: </w:t>
      </w:r>
    </w:p>
    <w:p w:rsidR="007F1E8A" w:rsidRPr="00383D29" w:rsidRDefault="007F1E8A" w:rsidP="007F1E8A">
      <w:pPr>
        <w:spacing w:after="0"/>
        <w:ind w:left="425"/>
        <w:jc w:val="both"/>
        <w:rPr>
          <w:rFonts w:ascii="Verdana" w:hAnsi="Verdana"/>
        </w:rPr>
      </w:pPr>
      <w:r w:rsidRPr="00383D29">
        <w:rPr>
          <w:rFonts w:ascii="Verdana" w:hAnsi="Verdana"/>
        </w:rPr>
        <w:t>- Euro 1.194.091,00 (FIRST 2016);</w:t>
      </w:r>
    </w:p>
    <w:p w:rsidR="007F1E8A" w:rsidRPr="00383D29" w:rsidRDefault="007F1E8A" w:rsidP="007F1E8A">
      <w:pPr>
        <w:spacing w:after="0"/>
        <w:ind w:left="425"/>
        <w:jc w:val="both"/>
        <w:rPr>
          <w:rFonts w:ascii="Verdana" w:hAnsi="Verdana"/>
        </w:rPr>
      </w:pPr>
      <w:r w:rsidRPr="00383D29">
        <w:rPr>
          <w:rFonts w:ascii="Verdana" w:hAnsi="Verdana"/>
        </w:rPr>
        <w:t>- Euro  983.478,00 (FIRST 2017);</w:t>
      </w:r>
    </w:p>
    <w:p w:rsidR="007F1E8A" w:rsidRPr="005265A8" w:rsidRDefault="007F1E8A" w:rsidP="007F1E8A">
      <w:pPr>
        <w:spacing w:after="0"/>
        <w:ind w:left="425"/>
        <w:jc w:val="both"/>
        <w:rPr>
          <w:rFonts w:ascii="Verdana" w:hAnsi="Verdana"/>
          <w:highlight w:val="lightGray"/>
        </w:rPr>
      </w:pP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383D29" w:rsidRPr="007F1E8A" w:rsidRDefault="00383D29" w:rsidP="00383D29">
      <w:pPr>
        <w:spacing w:after="0"/>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Pr>
          <w:rFonts w:ascii="Verdana" w:hAnsi="Verdana"/>
        </w:rPr>
        <w:t>SH6</w:t>
      </w:r>
      <w:r w:rsidRPr="007F1E8A">
        <w:rPr>
          <w:rFonts w:ascii="Verdana" w:hAnsi="Verdana"/>
        </w:rPr>
        <w:t xml:space="preserve"> sono state assegnate le seguenti disponibilità economiche, così suddivise per linea d’intervento:</w:t>
      </w:r>
    </w:p>
    <w:p w:rsidR="00383D29" w:rsidRPr="00DF6B84" w:rsidRDefault="00383D29" w:rsidP="00383D29">
      <w:pPr>
        <w:ind w:left="425" w:hanging="425"/>
        <w:contextualSpacing/>
        <w:jc w:val="both"/>
        <w:rPr>
          <w:rFonts w:ascii="Verdana" w:hAnsi="Verdana"/>
        </w:rPr>
      </w:pPr>
      <w:r w:rsidRPr="00DF6B84">
        <w:rPr>
          <w:rFonts w:ascii="Verdana" w:hAnsi="Verdana"/>
        </w:rPr>
        <w:t>a)</w:t>
      </w:r>
      <w:r w:rsidRPr="00DF6B84">
        <w:rPr>
          <w:rFonts w:ascii="Verdana" w:hAnsi="Verdana"/>
        </w:rPr>
        <w:tab/>
        <w:t>Linea A: Euro 12.526.160,00;</w:t>
      </w:r>
    </w:p>
    <w:p w:rsidR="00383D29" w:rsidRPr="00DF6B84" w:rsidRDefault="00383D29" w:rsidP="00383D29">
      <w:pPr>
        <w:ind w:left="425" w:hanging="425"/>
        <w:contextualSpacing/>
        <w:jc w:val="both"/>
        <w:rPr>
          <w:rFonts w:ascii="Verdana" w:hAnsi="Verdana"/>
        </w:rPr>
      </w:pPr>
      <w:r w:rsidRPr="00DF6B84">
        <w:rPr>
          <w:rFonts w:ascii="Verdana" w:hAnsi="Verdana"/>
        </w:rPr>
        <w:t>b)</w:t>
      </w:r>
      <w:r w:rsidRPr="00DF6B84">
        <w:rPr>
          <w:rFonts w:ascii="Verdana" w:hAnsi="Verdana"/>
        </w:rPr>
        <w:tab/>
        <w:t xml:space="preserve">Linea B: Euro </w:t>
      </w:r>
      <w:r>
        <w:rPr>
          <w:rFonts w:ascii="Verdana" w:hAnsi="Verdana"/>
        </w:rPr>
        <w:t xml:space="preserve">     </w:t>
      </w:r>
      <w:r w:rsidRPr="00A97B65">
        <w:rPr>
          <w:rFonts w:ascii="Verdana" w:hAnsi="Verdana"/>
        </w:rPr>
        <w:t>480.337</w:t>
      </w:r>
      <w:r>
        <w:rPr>
          <w:rFonts w:ascii="Verdana" w:hAnsi="Verdana"/>
        </w:rPr>
        <w:t>,00;</w:t>
      </w:r>
    </w:p>
    <w:p w:rsidR="00383D29" w:rsidRPr="007F1E8A" w:rsidRDefault="00383D29" w:rsidP="00383D29">
      <w:pPr>
        <w:ind w:left="425" w:hanging="425"/>
        <w:contextualSpacing/>
        <w:jc w:val="both"/>
        <w:rPr>
          <w:rFonts w:ascii="Verdana" w:hAnsi="Verdana"/>
        </w:rPr>
      </w:pPr>
      <w:r w:rsidRPr="00DF6B84">
        <w:rPr>
          <w:rFonts w:ascii="Verdana" w:hAnsi="Verdana"/>
        </w:rPr>
        <w:t>c)</w:t>
      </w:r>
      <w:r w:rsidRPr="00DF6B84">
        <w:rPr>
          <w:rFonts w:ascii="Verdana" w:hAnsi="Verdana"/>
        </w:rPr>
        <w:tab/>
        <w:t xml:space="preserve">Linea C: Euro </w:t>
      </w:r>
      <w:r>
        <w:rPr>
          <w:rFonts w:ascii="Verdana" w:hAnsi="Verdana"/>
        </w:rPr>
        <w:t xml:space="preserve">  </w:t>
      </w:r>
      <w:r w:rsidRPr="00A97B65">
        <w:rPr>
          <w:rFonts w:ascii="Verdana" w:hAnsi="Verdana"/>
        </w:rPr>
        <w:t>2.628.253</w:t>
      </w:r>
      <w:r>
        <w:rPr>
          <w:rFonts w:ascii="Verdana" w:hAnsi="Verdana"/>
        </w:rPr>
        <w:t>,00;</w:t>
      </w:r>
    </w:p>
    <w:p w:rsidR="00383D29" w:rsidRDefault="00383D29" w:rsidP="00383D29">
      <w:pPr>
        <w:spacing w:after="0" w:line="240" w:lineRule="auto"/>
        <w:jc w:val="both"/>
        <w:rPr>
          <w:rFonts w:ascii="Verdana" w:hAnsi="Verdana"/>
          <w:b/>
        </w:rPr>
      </w:pPr>
    </w:p>
    <w:p w:rsidR="00383D29" w:rsidRPr="007F1E8A" w:rsidRDefault="00383D29" w:rsidP="00383D29">
      <w:pPr>
        <w:jc w:val="both"/>
        <w:rPr>
          <w:rFonts w:ascii="Verdana" w:hAnsi="Verdana"/>
        </w:rPr>
      </w:pPr>
      <w:r w:rsidRPr="00DF6B84">
        <w:rPr>
          <w:rFonts w:ascii="Verdana" w:hAnsi="Verdana"/>
          <w:b/>
        </w:rPr>
        <w:t>VISTO</w:t>
      </w:r>
      <w:r w:rsidRPr="00DF6B84">
        <w:rPr>
          <w:rFonts w:ascii="Verdana" w:hAnsi="Verdana"/>
        </w:rPr>
        <w:t xml:space="preserve"> il D.D. n. 180 del 6 febbraio 2019, e relativi allegati (registrato alla Corte dei Conti il 13 marzo 2019 n. reg. 1-329), con il quale sono stati approvati, nell’ambito del settore SH6:</w:t>
      </w:r>
    </w:p>
    <w:p w:rsidR="00383D29" w:rsidRPr="009A55DF" w:rsidRDefault="00383D29" w:rsidP="00383D29">
      <w:pPr>
        <w:ind w:left="425" w:hanging="425"/>
        <w:contextualSpacing/>
        <w:jc w:val="both"/>
        <w:rPr>
          <w:rFonts w:ascii="Verdana" w:hAnsi="Verdana"/>
        </w:rPr>
      </w:pPr>
      <w:r w:rsidRPr="009A55DF">
        <w:rPr>
          <w:rFonts w:ascii="Verdana" w:hAnsi="Verdana"/>
        </w:rPr>
        <w:t>- n. 29 progetti della Linea A per un finanziamento totale di Euro</w:t>
      </w:r>
      <w:r w:rsidR="00B32725">
        <w:rPr>
          <w:rFonts w:ascii="Verdana" w:hAnsi="Verdana"/>
        </w:rPr>
        <w:t xml:space="preserve"> </w:t>
      </w:r>
      <w:r w:rsidRPr="009A55DF">
        <w:rPr>
          <w:rFonts w:ascii="Verdana" w:hAnsi="Verdana"/>
        </w:rPr>
        <w:t>12.526.160,00;</w:t>
      </w:r>
    </w:p>
    <w:p w:rsidR="00383D29" w:rsidRPr="009A55DF" w:rsidRDefault="00383D29" w:rsidP="00383D29">
      <w:pPr>
        <w:ind w:left="425" w:hanging="425"/>
        <w:contextualSpacing/>
        <w:jc w:val="both"/>
        <w:rPr>
          <w:rFonts w:ascii="Verdana" w:hAnsi="Verdana"/>
        </w:rPr>
      </w:pPr>
      <w:r w:rsidRPr="009A55DF">
        <w:rPr>
          <w:rFonts w:ascii="Verdana" w:hAnsi="Verdana"/>
        </w:rPr>
        <w:t xml:space="preserve">- n. </w:t>
      </w:r>
      <w:r>
        <w:rPr>
          <w:rFonts w:ascii="Verdana" w:hAnsi="Verdana"/>
        </w:rPr>
        <w:t xml:space="preserve">  </w:t>
      </w:r>
      <w:r w:rsidRPr="009A55DF">
        <w:rPr>
          <w:rFonts w:ascii="Verdana" w:hAnsi="Verdana"/>
        </w:rPr>
        <w:t>2 progetti della Linea B per un finanziamento totale di Euro</w:t>
      </w:r>
      <w:r>
        <w:rPr>
          <w:rFonts w:ascii="Verdana" w:hAnsi="Verdana"/>
        </w:rPr>
        <w:t xml:space="preserve"> </w:t>
      </w:r>
      <w:r w:rsidR="00B32725">
        <w:rPr>
          <w:rFonts w:ascii="Verdana" w:hAnsi="Verdana"/>
        </w:rPr>
        <w:t xml:space="preserve"> </w:t>
      </w:r>
      <w:r>
        <w:rPr>
          <w:rFonts w:ascii="Verdana" w:hAnsi="Verdana"/>
        </w:rPr>
        <w:t xml:space="preserve">    </w:t>
      </w:r>
      <w:r w:rsidRPr="009A55DF">
        <w:rPr>
          <w:rFonts w:ascii="Verdana" w:hAnsi="Verdana"/>
        </w:rPr>
        <w:t>480.337,00;</w:t>
      </w:r>
    </w:p>
    <w:p w:rsidR="00383D29" w:rsidRDefault="00383D29" w:rsidP="00383D29">
      <w:pPr>
        <w:ind w:left="425" w:hanging="425"/>
        <w:contextualSpacing/>
        <w:jc w:val="both"/>
        <w:rPr>
          <w:rFonts w:ascii="Verdana" w:hAnsi="Verdana"/>
        </w:rPr>
      </w:pPr>
      <w:r w:rsidRPr="009A55DF">
        <w:rPr>
          <w:rFonts w:ascii="Verdana" w:hAnsi="Verdana"/>
        </w:rPr>
        <w:t xml:space="preserve">- n. </w:t>
      </w:r>
      <w:r>
        <w:rPr>
          <w:rFonts w:ascii="Verdana" w:hAnsi="Verdana"/>
        </w:rPr>
        <w:t xml:space="preserve">  </w:t>
      </w:r>
      <w:r w:rsidRPr="009A55DF">
        <w:rPr>
          <w:rFonts w:ascii="Verdana" w:hAnsi="Verdana"/>
        </w:rPr>
        <w:t>4 progetti della Linea C per un finanziamento totale di Euro</w:t>
      </w:r>
      <w:r w:rsidR="00B32725">
        <w:rPr>
          <w:rFonts w:ascii="Verdana" w:hAnsi="Verdana"/>
        </w:rPr>
        <w:t xml:space="preserve"> </w:t>
      </w:r>
      <w:r>
        <w:rPr>
          <w:rFonts w:ascii="Verdana" w:hAnsi="Verdana"/>
        </w:rPr>
        <w:t xml:space="preserve">  </w:t>
      </w:r>
      <w:r w:rsidRPr="009A55DF">
        <w:rPr>
          <w:rFonts w:ascii="Verdana" w:hAnsi="Verdana"/>
        </w:rPr>
        <w:t>2.628.253,00;</w:t>
      </w:r>
    </w:p>
    <w:p w:rsidR="00383D29" w:rsidRPr="007F1E8A" w:rsidRDefault="00383D29" w:rsidP="00383D29">
      <w:pPr>
        <w:ind w:left="425" w:hanging="425"/>
        <w:contextualSpacing/>
        <w:jc w:val="both"/>
        <w:rPr>
          <w:rFonts w:ascii="Verdana" w:hAnsi="Verdana"/>
        </w:rPr>
      </w:pPr>
    </w:p>
    <w:p w:rsidR="00383D29" w:rsidRPr="007F1E8A" w:rsidRDefault="00383D29" w:rsidP="00383D29">
      <w:pPr>
        <w:jc w:val="both"/>
        <w:rPr>
          <w:rFonts w:ascii="Verdana" w:hAnsi="Verdana"/>
        </w:rPr>
      </w:pPr>
      <w:r w:rsidRPr="009A55DF">
        <w:rPr>
          <w:rFonts w:ascii="Verdana" w:hAnsi="Verdana"/>
        </w:rPr>
        <w:lastRenderedPageBreak/>
        <w:t>stabilendo altresì il termine del 28 febbraio 2019 per la presentazione, da parte dei coordinatori nazionali, delle rideterminazioni dei costi e dei contributi spettanti alle singole unità di ricerca, sulla base dei costi congrui definiti (per ogni progetto) dal</w:t>
      </w:r>
      <w:r w:rsidRPr="007F1E8A">
        <w:rPr>
          <w:rFonts w:ascii="Verdana" w:hAnsi="Verdana"/>
        </w:rPr>
        <w:t xml:space="preserve"> Comitato di Selezione, e riportati nell’allegato B dello stesso decreto;</w:t>
      </w:r>
    </w:p>
    <w:p w:rsidR="007F1E8A" w:rsidRPr="00B03A4E"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Pr="00B03A4E">
        <w:rPr>
          <w:rFonts w:ascii="Verdana" w:hAnsi="Verdana"/>
        </w:rPr>
        <w:t xml:space="preserve">D.D. n. </w:t>
      </w:r>
      <w:r w:rsidR="00B03A4E" w:rsidRPr="00DF6B84">
        <w:rPr>
          <w:rFonts w:ascii="Verdana" w:hAnsi="Verdana"/>
        </w:rPr>
        <w:t xml:space="preserve">180 del 6 febbraio </w:t>
      </w:r>
      <w:r w:rsidR="005265A8">
        <w:rPr>
          <w:rFonts w:ascii="Verdana" w:hAnsi="Verdana"/>
        </w:rPr>
        <w:t>2019</w:t>
      </w:r>
      <w:r w:rsidRPr="007F1E8A">
        <w:rPr>
          <w:rFonts w:ascii="Verdana" w:hAnsi="Verdana"/>
        </w:rPr>
        <w:t xml:space="preserve"> con il </w:t>
      </w:r>
      <w:r w:rsidRPr="00B03A4E">
        <w:rPr>
          <w:rFonts w:ascii="Verdana" w:hAnsi="Verdana"/>
        </w:rPr>
        <w:t xml:space="preserve">quale si definiscono le fonti di finanziamento per ciascuna linea di intervento nell’ambito del settore </w:t>
      </w:r>
      <w:r w:rsidR="00B32725">
        <w:rPr>
          <w:rFonts w:ascii="Verdana" w:hAnsi="Verdana"/>
        </w:rPr>
        <w:t xml:space="preserve"> SH6</w:t>
      </w:r>
      <w:r w:rsidRPr="00B03A4E">
        <w:rPr>
          <w:rFonts w:ascii="Verdana" w:hAnsi="Verdana"/>
        </w:rPr>
        <w:t>;</w:t>
      </w:r>
    </w:p>
    <w:p w:rsidR="007F1E8A" w:rsidRDefault="00826DC7" w:rsidP="007F1E8A">
      <w:pPr>
        <w:jc w:val="both"/>
        <w:rPr>
          <w:rFonts w:ascii="Verdana" w:hAnsi="Verdana"/>
        </w:rPr>
      </w:pPr>
      <w:r w:rsidRPr="00B03A4E">
        <w:rPr>
          <w:rFonts w:ascii="Verdana" w:hAnsi="Verdana"/>
          <w:b/>
        </w:rPr>
        <w:t xml:space="preserve">CONSIDERATE </w:t>
      </w:r>
      <w:r w:rsidR="007F1E8A" w:rsidRPr="00B03A4E">
        <w:rPr>
          <w:rFonts w:ascii="Verdana" w:hAnsi="Verdana"/>
        </w:rPr>
        <w:t>le rideterminazioni dei costi e dei contributi spettanti alle</w:t>
      </w:r>
      <w:r w:rsidR="007F1E8A" w:rsidRPr="007F1E8A">
        <w:rPr>
          <w:rFonts w:ascii="Verdana" w:hAnsi="Verdana"/>
        </w:rPr>
        <w:t xml:space="preserv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B03A4E" w:rsidRPr="008C1214" w:rsidRDefault="00B03A4E" w:rsidP="00B03A4E">
      <w:pPr>
        <w:jc w:val="both"/>
        <w:rPr>
          <w:rFonts w:ascii="Verdana" w:hAnsi="Verdana"/>
        </w:rPr>
      </w:pPr>
      <w:r w:rsidRPr="008C1214">
        <w:rPr>
          <w:rFonts w:ascii="Verdana" w:hAnsi="Verdana"/>
          <w:b/>
        </w:rPr>
        <w:t>VISTO</w:t>
      </w:r>
      <w:r w:rsidRPr="008C1214">
        <w:rPr>
          <w:rFonts w:ascii="Verdana" w:hAnsi="Verdana"/>
        </w:rPr>
        <w:t xml:space="preserve"> il ricorso al TAR Lazio n. 4940/2019 proposto dal Prof. Giuseppe </w:t>
      </w:r>
      <w:proofErr w:type="spellStart"/>
      <w:r w:rsidRPr="008C1214">
        <w:rPr>
          <w:rFonts w:ascii="Verdana" w:hAnsi="Verdana"/>
        </w:rPr>
        <w:t>Ceraudo</w:t>
      </w:r>
      <w:proofErr w:type="spellEnd"/>
      <w:r w:rsidRPr="008C1214">
        <w:rPr>
          <w:rFonts w:ascii="Verdana" w:hAnsi="Verdana"/>
        </w:rPr>
        <w:t xml:space="preserve"> c/MIUR, con il quale il ricorrente, in qualità di coordinatore scientifico del progetto di ricerca PRIN 2017 </w:t>
      </w:r>
      <w:proofErr w:type="spellStart"/>
      <w:r w:rsidRPr="008C1214">
        <w:rPr>
          <w:rFonts w:ascii="Verdana" w:hAnsi="Verdana"/>
        </w:rPr>
        <w:t>prot</w:t>
      </w:r>
      <w:proofErr w:type="spellEnd"/>
      <w:r w:rsidRPr="008C1214">
        <w:rPr>
          <w:rFonts w:ascii="Verdana" w:hAnsi="Verdana"/>
        </w:rPr>
        <w:t xml:space="preserve">. n. </w:t>
      </w:r>
      <w:r w:rsidR="008C1214" w:rsidRPr="008C1214">
        <w:rPr>
          <w:rFonts w:ascii="Verdana" w:hAnsi="Verdana"/>
        </w:rPr>
        <w:t xml:space="preserve">2017Z5XZ9Y </w:t>
      </w:r>
      <w:r w:rsidRPr="008C1214">
        <w:rPr>
          <w:rFonts w:ascii="Verdana" w:hAnsi="Verdana"/>
        </w:rPr>
        <w:t>afferente al settore ERC SH</w:t>
      </w:r>
      <w:r w:rsidR="008C1214" w:rsidRPr="008C1214">
        <w:rPr>
          <w:rFonts w:ascii="Verdana" w:hAnsi="Verdana"/>
        </w:rPr>
        <w:t>6</w:t>
      </w:r>
      <w:r w:rsidRPr="008C1214">
        <w:rPr>
          <w:rFonts w:ascii="Verdana" w:hAnsi="Verdana"/>
        </w:rPr>
        <w:t xml:space="preserve"> – Linea di intervento </w:t>
      </w:r>
      <w:r w:rsidR="001E41AB">
        <w:rPr>
          <w:rFonts w:ascii="Verdana" w:hAnsi="Verdana"/>
        </w:rPr>
        <w:t>A</w:t>
      </w:r>
      <w:r w:rsidRPr="008C1214">
        <w:rPr>
          <w:rFonts w:ascii="Verdana" w:hAnsi="Verdana"/>
        </w:rPr>
        <w:t xml:space="preserve">, ha chiesto l'annullamento, previa sospensione dell'efficacia, del D.D. n. </w:t>
      </w:r>
      <w:r w:rsidR="008C1214" w:rsidRPr="008C1214">
        <w:rPr>
          <w:rFonts w:ascii="Verdana" w:hAnsi="Verdana"/>
        </w:rPr>
        <w:t>180 del 6 febbraio 2019</w:t>
      </w:r>
      <w:r w:rsidRPr="008C1214">
        <w:rPr>
          <w:rFonts w:ascii="Verdana" w:hAnsi="Verdana"/>
        </w:rPr>
        <w:t>;</w:t>
      </w:r>
    </w:p>
    <w:p w:rsidR="00B03A4E" w:rsidRPr="00DF3E38" w:rsidRDefault="00B03A4E" w:rsidP="00B03A4E">
      <w:pPr>
        <w:jc w:val="both"/>
        <w:rPr>
          <w:rFonts w:ascii="Verdana" w:hAnsi="Verdana"/>
        </w:rPr>
      </w:pPr>
      <w:r w:rsidRPr="00DF3E38">
        <w:rPr>
          <w:rFonts w:ascii="Verdana" w:hAnsi="Verdana"/>
          <w:b/>
        </w:rPr>
        <w:t xml:space="preserve">VISTA </w:t>
      </w:r>
      <w:r w:rsidRPr="00DF3E38">
        <w:rPr>
          <w:rFonts w:ascii="Verdana" w:hAnsi="Verdana"/>
        </w:rPr>
        <w:t xml:space="preserve">l’ordinanza TAR Lazio n. </w:t>
      </w:r>
      <w:r w:rsidR="00DF3E38" w:rsidRPr="00DF3E38">
        <w:rPr>
          <w:rFonts w:ascii="Verdana" w:hAnsi="Verdana"/>
        </w:rPr>
        <w:t>4</w:t>
      </w:r>
      <w:r w:rsidR="001E41AB">
        <w:rPr>
          <w:rFonts w:ascii="Verdana" w:hAnsi="Verdana"/>
        </w:rPr>
        <w:t>3</w:t>
      </w:r>
      <w:r w:rsidR="00DF3E38" w:rsidRPr="00DF3E38">
        <w:rPr>
          <w:rFonts w:ascii="Verdana" w:hAnsi="Verdana"/>
        </w:rPr>
        <w:t>4</w:t>
      </w:r>
      <w:r w:rsidR="001E41AB">
        <w:rPr>
          <w:rFonts w:ascii="Verdana" w:hAnsi="Verdana"/>
        </w:rPr>
        <w:t>9</w:t>
      </w:r>
      <w:r w:rsidRPr="00DF3E38">
        <w:rPr>
          <w:rFonts w:ascii="Verdana" w:hAnsi="Verdana"/>
        </w:rPr>
        <w:t xml:space="preserve">/2019 che ha accolto </w:t>
      </w:r>
      <w:r w:rsidR="00DF3E38" w:rsidRPr="00DF3E38">
        <w:rPr>
          <w:rFonts w:ascii="Verdana" w:hAnsi="Verdana"/>
        </w:rPr>
        <w:t xml:space="preserve">la domanda </w:t>
      </w:r>
      <w:r w:rsidRPr="00DF3E38">
        <w:rPr>
          <w:rFonts w:ascii="Verdana" w:hAnsi="Verdana"/>
        </w:rPr>
        <w:t xml:space="preserve">cautelare del Prof. </w:t>
      </w:r>
      <w:r w:rsidR="00DF3E38" w:rsidRPr="00DF3E38">
        <w:rPr>
          <w:rFonts w:ascii="Verdana" w:hAnsi="Verdana"/>
        </w:rPr>
        <w:t xml:space="preserve">Giuseppe </w:t>
      </w:r>
      <w:proofErr w:type="spellStart"/>
      <w:r w:rsidR="00DF3E38" w:rsidRPr="00DF3E38">
        <w:rPr>
          <w:rFonts w:ascii="Verdana" w:hAnsi="Verdana"/>
        </w:rPr>
        <w:t>Ceraudo</w:t>
      </w:r>
      <w:proofErr w:type="spellEnd"/>
      <w:r w:rsidR="00DF3E38" w:rsidRPr="00DF3E38">
        <w:rPr>
          <w:rFonts w:ascii="Verdana" w:hAnsi="Verdana"/>
        </w:rPr>
        <w:t xml:space="preserve"> nei limiti del rilevato difetto di motivazione del giudizio reso nei confronti del ricorrente</w:t>
      </w:r>
      <w:r w:rsidRPr="00DF3E38">
        <w:rPr>
          <w:rFonts w:ascii="Verdana" w:hAnsi="Verdana"/>
        </w:rPr>
        <w:t>;</w:t>
      </w:r>
    </w:p>
    <w:p w:rsidR="00B03A4E" w:rsidRPr="00DF3E38" w:rsidRDefault="00B03A4E" w:rsidP="00B03A4E">
      <w:pPr>
        <w:jc w:val="both"/>
        <w:rPr>
          <w:rFonts w:ascii="Verdana" w:hAnsi="Verdana"/>
        </w:rPr>
      </w:pPr>
      <w:r w:rsidRPr="00DF3E38">
        <w:rPr>
          <w:rFonts w:ascii="Verdana" w:hAnsi="Verdana"/>
          <w:b/>
        </w:rPr>
        <w:t>VISTA</w:t>
      </w:r>
      <w:r w:rsidRPr="00DF3E38">
        <w:rPr>
          <w:rFonts w:ascii="Verdana" w:hAnsi="Verdana"/>
        </w:rPr>
        <w:t xml:space="preserve"> la nota n. </w:t>
      </w:r>
      <w:r w:rsidR="00DF3E38" w:rsidRPr="00DF3E38">
        <w:rPr>
          <w:rFonts w:ascii="Verdana" w:hAnsi="Verdana"/>
        </w:rPr>
        <w:t xml:space="preserve">19503 </w:t>
      </w:r>
      <w:r w:rsidRPr="00DF3E38">
        <w:rPr>
          <w:rFonts w:ascii="Verdana" w:hAnsi="Verdana"/>
        </w:rPr>
        <w:t xml:space="preserve">del </w:t>
      </w:r>
      <w:r w:rsidR="00DF3E38" w:rsidRPr="00DF3E38">
        <w:rPr>
          <w:rFonts w:ascii="Verdana" w:hAnsi="Verdana"/>
        </w:rPr>
        <w:t xml:space="preserve">30 ottobre </w:t>
      </w:r>
      <w:r w:rsidRPr="00DF3E38">
        <w:rPr>
          <w:rFonts w:ascii="Verdana" w:hAnsi="Verdana"/>
        </w:rPr>
        <w:t xml:space="preserve">2019 con la quale il MIUR, in adempimento a quanto richiesto dalla predetta ordinanza TAR n. </w:t>
      </w:r>
      <w:r w:rsidR="001E41AB" w:rsidRPr="001E41AB">
        <w:rPr>
          <w:rFonts w:ascii="Verdana" w:hAnsi="Verdana"/>
        </w:rPr>
        <w:t>4349</w:t>
      </w:r>
      <w:r w:rsidRPr="00DF3E38">
        <w:rPr>
          <w:rFonts w:ascii="Verdana" w:hAnsi="Verdana"/>
        </w:rPr>
        <w:t>/2019, ha convocato il Comitato di Selezione PRIN 2017 – Settore SH</w:t>
      </w:r>
      <w:r w:rsidR="00DF3E38" w:rsidRPr="00DF3E38">
        <w:rPr>
          <w:rFonts w:ascii="Verdana" w:hAnsi="Verdana"/>
        </w:rPr>
        <w:t>6</w:t>
      </w:r>
      <w:r w:rsidRPr="00DF3E38">
        <w:rPr>
          <w:rFonts w:ascii="Verdana" w:hAnsi="Verdana"/>
        </w:rPr>
        <w:t xml:space="preserve"> per il giorno </w:t>
      </w:r>
      <w:r w:rsidR="00DF3E38" w:rsidRPr="00DF3E38">
        <w:rPr>
          <w:rFonts w:ascii="Verdana" w:hAnsi="Verdana"/>
        </w:rPr>
        <w:t xml:space="preserve">8 novembre </w:t>
      </w:r>
      <w:r w:rsidRPr="00DF3E38">
        <w:rPr>
          <w:rFonts w:ascii="Verdana" w:hAnsi="Verdana"/>
        </w:rPr>
        <w:t xml:space="preserve">2019 al fine di integrare la motivazione del giudizio formulato, in sede di preselezione, nei confronti del Prof. </w:t>
      </w:r>
      <w:r w:rsidR="00DF3E38" w:rsidRPr="00DF3E38">
        <w:rPr>
          <w:rFonts w:ascii="Verdana" w:hAnsi="Verdana"/>
        </w:rPr>
        <w:t xml:space="preserve">Giuseppe </w:t>
      </w:r>
      <w:proofErr w:type="spellStart"/>
      <w:r w:rsidR="00DF3E38" w:rsidRPr="00DF3E38">
        <w:rPr>
          <w:rFonts w:ascii="Verdana" w:hAnsi="Verdana"/>
        </w:rPr>
        <w:t>Ceraudo</w:t>
      </w:r>
      <w:proofErr w:type="spellEnd"/>
      <w:r w:rsidRPr="00DF3E38">
        <w:rPr>
          <w:rFonts w:ascii="Verdana" w:hAnsi="Verdana"/>
        </w:rPr>
        <w:t>;</w:t>
      </w:r>
    </w:p>
    <w:p w:rsidR="00B03A4E" w:rsidRPr="00DF3E38" w:rsidRDefault="00B03A4E" w:rsidP="00B03A4E">
      <w:pPr>
        <w:jc w:val="both"/>
        <w:rPr>
          <w:rFonts w:ascii="Verdana" w:hAnsi="Verdana"/>
        </w:rPr>
      </w:pPr>
      <w:r w:rsidRPr="00DF3E38">
        <w:rPr>
          <w:rFonts w:ascii="Verdana" w:hAnsi="Verdana"/>
          <w:b/>
        </w:rPr>
        <w:t>VISTO</w:t>
      </w:r>
      <w:r w:rsidR="00DF3E38" w:rsidRPr="00DF3E38">
        <w:rPr>
          <w:rFonts w:ascii="Verdana" w:hAnsi="Verdana"/>
        </w:rPr>
        <w:t xml:space="preserve"> il verbale di riesame dell’8 novembre </w:t>
      </w:r>
      <w:r w:rsidRPr="00DF3E38">
        <w:rPr>
          <w:rFonts w:ascii="Verdana" w:hAnsi="Verdana"/>
        </w:rPr>
        <w:t>2019 con il quale il Comitato di Selezione ha dettagliatamente motivato il giudizio confermando il punteggio precedentemente espresso, pari a 10;</w:t>
      </w:r>
    </w:p>
    <w:p w:rsidR="00B03A4E" w:rsidRPr="00904812" w:rsidRDefault="00B03A4E" w:rsidP="00B03A4E">
      <w:pPr>
        <w:jc w:val="both"/>
        <w:rPr>
          <w:rFonts w:ascii="Verdana" w:hAnsi="Verdana"/>
        </w:rPr>
      </w:pPr>
      <w:r w:rsidRPr="00246D89">
        <w:rPr>
          <w:rFonts w:ascii="Verdana" w:hAnsi="Verdana"/>
          <w:b/>
        </w:rPr>
        <w:t>VISTO</w:t>
      </w:r>
      <w:r w:rsidRPr="00246D89">
        <w:rPr>
          <w:rFonts w:ascii="Verdana" w:hAnsi="Verdana"/>
        </w:rPr>
        <w:t xml:space="preserve"> il D.D. n. </w:t>
      </w:r>
      <w:r w:rsidR="00246D89" w:rsidRPr="00246D89">
        <w:rPr>
          <w:rFonts w:ascii="Verdana" w:hAnsi="Verdana"/>
        </w:rPr>
        <w:t xml:space="preserve">2324 </w:t>
      </w:r>
      <w:r w:rsidRPr="00246D89">
        <w:rPr>
          <w:rFonts w:ascii="Verdana" w:hAnsi="Verdana"/>
        </w:rPr>
        <w:t>del</w:t>
      </w:r>
      <w:r w:rsidR="00DF3E38" w:rsidRPr="00246D89">
        <w:rPr>
          <w:rFonts w:ascii="Verdana" w:hAnsi="Verdana"/>
        </w:rPr>
        <w:t xml:space="preserve"> </w:t>
      </w:r>
      <w:r w:rsidR="00246D89" w:rsidRPr="00246D89">
        <w:rPr>
          <w:rFonts w:ascii="Verdana" w:hAnsi="Verdana"/>
        </w:rPr>
        <w:t xml:space="preserve">25 novembre </w:t>
      </w:r>
      <w:r w:rsidRPr="00246D89">
        <w:rPr>
          <w:rFonts w:ascii="Verdana" w:hAnsi="Verdana"/>
        </w:rPr>
        <w:t>2019 con il quale il MIUR ha approvato la motivazione estesa del giudizio formulato dal Comitato di Selezione SH</w:t>
      </w:r>
      <w:r w:rsidR="00DF3E38" w:rsidRPr="00246D89">
        <w:rPr>
          <w:rFonts w:ascii="Verdana" w:hAnsi="Verdana"/>
        </w:rPr>
        <w:t>6</w:t>
      </w:r>
      <w:r w:rsidRPr="00246D89">
        <w:rPr>
          <w:rFonts w:ascii="Verdana" w:hAnsi="Verdana"/>
        </w:rPr>
        <w:t xml:space="preserve"> in ordine alla rivalutazione preselettiva della domanda del Prof. </w:t>
      </w:r>
      <w:r w:rsidR="00DF3E38" w:rsidRPr="00246D89">
        <w:rPr>
          <w:rFonts w:ascii="Verdana" w:hAnsi="Verdana"/>
        </w:rPr>
        <w:t xml:space="preserve">Giuseppe </w:t>
      </w:r>
      <w:proofErr w:type="spellStart"/>
      <w:r w:rsidR="00DF3E38" w:rsidRPr="00246D89">
        <w:rPr>
          <w:rFonts w:ascii="Verdana" w:hAnsi="Verdana"/>
        </w:rPr>
        <w:t>Ceraudo</w:t>
      </w:r>
      <w:proofErr w:type="spellEnd"/>
      <w:r w:rsidR="00DF3E38" w:rsidRPr="00246D89">
        <w:rPr>
          <w:rFonts w:ascii="Verdana" w:hAnsi="Verdana"/>
        </w:rPr>
        <w:t xml:space="preserve"> </w:t>
      </w:r>
      <w:r w:rsidRPr="00246D89">
        <w:rPr>
          <w:rFonts w:ascii="Verdana" w:hAnsi="Verdana"/>
        </w:rPr>
        <w:t xml:space="preserve">così come </w:t>
      </w:r>
      <w:r w:rsidRPr="00904812">
        <w:rPr>
          <w:rFonts w:ascii="Verdana" w:hAnsi="Verdana"/>
        </w:rPr>
        <w:t>ordinato dal TAR Lazio;</w:t>
      </w:r>
    </w:p>
    <w:p w:rsidR="00B03A4E" w:rsidRPr="00904812" w:rsidRDefault="00B03A4E" w:rsidP="00B03A4E">
      <w:pPr>
        <w:jc w:val="both"/>
        <w:rPr>
          <w:rFonts w:ascii="Verdana" w:hAnsi="Verdana"/>
        </w:rPr>
      </w:pPr>
      <w:r w:rsidRPr="00904812">
        <w:rPr>
          <w:rFonts w:ascii="Verdana" w:hAnsi="Verdana"/>
          <w:b/>
        </w:rPr>
        <w:t>VISTA</w:t>
      </w:r>
      <w:r w:rsidRPr="00904812">
        <w:rPr>
          <w:rFonts w:ascii="Verdana" w:hAnsi="Verdana"/>
        </w:rPr>
        <w:t xml:space="preserve"> la nota di trasmissione </w:t>
      </w:r>
      <w:proofErr w:type="spellStart"/>
      <w:r w:rsidRPr="00904812">
        <w:rPr>
          <w:rFonts w:ascii="Verdana" w:hAnsi="Verdana"/>
        </w:rPr>
        <w:t>prot</w:t>
      </w:r>
      <w:proofErr w:type="spellEnd"/>
      <w:r w:rsidRPr="00904812">
        <w:rPr>
          <w:rFonts w:ascii="Verdana" w:hAnsi="Verdana"/>
        </w:rPr>
        <w:t xml:space="preserve">. n. </w:t>
      </w:r>
      <w:r w:rsidR="00904812" w:rsidRPr="00904812">
        <w:rPr>
          <w:rFonts w:ascii="Verdana" w:hAnsi="Verdana"/>
        </w:rPr>
        <w:t>21411</w:t>
      </w:r>
      <w:r w:rsidRPr="00904812">
        <w:rPr>
          <w:rFonts w:ascii="Verdana" w:hAnsi="Verdana"/>
        </w:rPr>
        <w:t xml:space="preserve"> del </w:t>
      </w:r>
      <w:r w:rsidR="00904812" w:rsidRPr="00904812">
        <w:rPr>
          <w:rFonts w:ascii="Verdana" w:hAnsi="Verdana"/>
        </w:rPr>
        <w:t xml:space="preserve">2 dicembre </w:t>
      </w:r>
      <w:r w:rsidRPr="00904812">
        <w:rPr>
          <w:rFonts w:ascii="Verdana" w:hAnsi="Verdana"/>
        </w:rPr>
        <w:t xml:space="preserve">2019 con la quale il MIUR ha trasmesso il predetto D.D. </w:t>
      </w:r>
      <w:r w:rsidR="00246D89" w:rsidRPr="00904812">
        <w:rPr>
          <w:rFonts w:ascii="Verdana" w:hAnsi="Verdana"/>
        </w:rPr>
        <w:t xml:space="preserve">n. 2324 del 25 novembre 2019 </w:t>
      </w:r>
      <w:r w:rsidRPr="00904812">
        <w:rPr>
          <w:rFonts w:ascii="Verdana" w:hAnsi="Verdana"/>
        </w:rPr>
        <w:t>all’Avvocatura Generale dello Stato;</w:t>
      </w:r>
    </w:p>
    <w:p w:rsidR="00B03A4E" w:rsidRPr="00246D89" w:rsidRDefault="00B03A4E" w:rsidP="00675910">
      <w:pPr>
        <w:jc w:val="both"/>
        <w:rPr>
          <w:rFonts w:ascii="Verdana" w:hAnsi="Verdana"/>
        </w:rPr>
      </w:pPr>
      <w:r w:rsidRPr="00904812">
        <w:rPr>
          <w:rFonts w:ascii="Verdana" w:hAnsi="Verdana"/>
          <w:b/>
        </w:rPr>
        <w:lastRenderedPageBreak/>
        <w:t>CONSIDERATO</w:t>
      </w:r>
      <w:r w:rsidRPr="00904812">
        <w:rPr>
          <w:rFonts w:ascii="Verdana" w:hAnsi="Verdana"/>
        </w:rPr>
        <w:t xml:space="preserve"> che il predetto D.D. </w:t>
      </w:r>
      <w:r w:rsidR="00246D89" w:rsidRPr="00904812">
        <w:rPr>
          <w:rFonts w:ascii="Verdana" w:hAnsi="Verdana"/>
        </w:rPr>
        <w:t>n. 2324</w:t>
      </w:r>
      <w:r w:rsidR="00246D89" w:rsidRPr="00246D89">
        <w:rPr>
          <w:rFonts w:ascii="Verdana" w:hAnsi="Verdana"/>
        </w:rPr>
        <w:t xml:space="preserve"> del 25 novembre 2019 </w:t>
      </w:r>
      <w:r w:rsidRPr="00246D89">
        <w:rPr>
          <w:rFonts w:ascii="Verdana" w:hAnsi="Verdana"/>
        </w:rPr>
        <w:t>2019 è stato pubblicato sul sito dedicato al bando (</w:t>
      </w:r>
      <w:hyperlink r:id="rId8" w:history="1">
        <w:r w:rsidRPr="00246D89">
          <w:rPr>
            <w:rStyle w:val="Collegamentoipertestuale"/>
            <w:rFonts w:ascii="Verdana" w:hAnsi="Verdana"/>
          </w:rPr>
          <w:t>http://prin.miur.it/</w:t>
        </w:r>
      </w:hyperlink>
      <w:r w:rsidRPr="00246D89">
        <w:rPr>
          <w:rFonts w:ascii="Verdana" w:hAnsi="Verdana"/>
        </w:rPr>
        <w:t>), come previsto dall’art. 6, comma 1 del D.D. 3728 del 27 dicembre 2017 per tutte le comunicazioni ufficiali;</w:t>
      </w:r>
    </w:p>
    <w:p w:rsidR="00B03A4E" w:rsidRPr="007F1E8A" w:rsidRDefault="00B03A4E" w:rsidP="00B03A4E">
      <w:pPr>
        <w:jc w:val="both"/>
        <w:rPr>
          <w:rFonts w:ascii="Verdana" w:hAnsi="Verdana"/>
        </w:rPr>
      </w:pPr>
      <w:r w:rsidRPr="00246D89">
        <w:rPr>
          <w:rFonts w:ascii="Verdana" w:hAnsi="Verdana"/>
          <w:b/>
        </w:rPr>
        <w:t>RITENUTO</w:t>
      </w:r>
      <w:r w:rsidRPr="00246D89">
        <w:rPr>
          <w:rFonts w:ascii="Verdana" w:hAnsi="Verdana"/>
        </w:rPr>
        <w:t xml:space="preserve">, pertanto, di aver ottemperato a quanto richiesto dalla predetta ordinanza TAR n. </w:t>
      </w:r>
      <w:r w:rsidR="00246D89" w:rsidRPr="00246D89">
        <w:rPr>
          <w:rFonts w:ascii="Verdana" w:hAnsi="Verdana"/>
        </w:rPr>
        <w:t>4349</w:t>
      </w:r>
      <w:r w:rsidRPr="00246D89">
        <w:rPr>
          <w:rFonts w:ascii="Verdana" w:hAnsi="Verdana"/>
        </w:rPr>
        <w:t>/2019 e di poter procedere alla conseguente ammissione a contributo dei progetti approvati nella linea di intervento A,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w:t>
      </w:r>
      <w:r w:rsidRPr="007F1E8A">
        <w:rPr>
          <w:rFonts w:ascii="Verdana" w:hAnsi="Verdana"/>
        </w:rPr>
        <w:t xml:space="preserve"> </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6B26AF" w:rsidRDefault="006B26AF" w:rsidP="005F2C74">
      <w:pPr>
        <w:spacing w:after="0"/>
        <w:jc w:val="center"/>
        <w:rPr>
          <w:rFonts w:ascii="Verdana" w:hAnsi="Verdana"/>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7F1E8A" w:rsidRPr="006B26AF" w:rsidRDefault="007F1E8A" w:rsidP="005F2C74">
      <w:pPr>
        <w:spacing w:before="240" w:after="120"/>
        <w:jc w:val="center"/>
        <w:rPr>
          <w:rFonts w:ascii="Verdana" w:hAnsi="Verdana"/>
          <w:b/>
        </w:rPr>
      </w:pPr>
      <w:r w:rsidRPr="006B26AF">
        <w:rPr>
          <w:rFonts w:ascii="Verdana" w:hAnsi="Verdana"/>
          <w:b/>
        </w:rPr>
        <w:t>ART. 1</w:t>
      </w:r>
    </w:p>
    <w:p w:rsidR="007F1E8A" w:rsidRPr="006B26AF" w:rsidRDefault="007F1E8A" w:rsidP="003831FC">
      <w:pPr>
        <w:pStyle w:val="Paragrafoelenco"/>
        <w:numPr>
          <w:ilvl w:val="0"/>
          <w:numId w:val="2"/>
        </w:numPr>
        <w:spacing w:after="0"/>
        <w:ind w:left="357" w:hanging="357"/>
        <w:contextualSpacing w:val="0"/>
        <w:jc w:val="both"/>
        <w:rPr>
          <w:rFonts w:ascii="Verdana" w:hAnsi="Verdana"/>
        </w:rPr>
      </w:pPr>
      <w:r w:rsidRPr="006B26AF">
        <w:rPr>
          <w:rFonts w:ascii="Verdana" w:hAnsi="Verdana"/>
        </w:rPr>
        <w:t xml:space="preserve">La </w:t>
      </w:r>
      <w:r w:rsidRPr="00E81FCA">
        <w:rPr>
          <w:rFonts w:ascii="Verdana" w:hAnsi="Verdana"/>
        </w:rPr>
        <w:t>ripartizione dei costi e dei contributi per ogni progetto approvato nell’ambito del  settore</w:t>
      </w:r>
      <w:r w:rsidR="005265A8" w:rsidRPr="00E81FCA">
        <w:rPr>
          <w:rFonts w:ascii="Verdana" w:hAnsi="Verdana"/>
        </w:rPr>
        <w:t xml:space="preserve"> </w:t>
      </w:r>
      <w:r w:rsidR="00E81FCA" w:rsidRPr="00675910">
        <w:rPr>
          <w:rFonts w:ascii="Verdana" w:hAnsi="Verdana"/>
          <w:b/>
        </w:rPr>
        <w:t>SH</w:t>
      </w:r>
      <w:r w:rsidR="0043052F" w:rsidRPr="00675910">
        <w:rPr>
          <w:rFonts w:ascii="Verdana" w:hAnsi="Verdana"/>
          <w:b/>
        </w:rPr>
        <w:t>6</w:t>
      </w:r>
      <w:r w:rsidR="00E81FCA" w:rsidRPr="00675910">
        <w:rPr>
          <w:rFonts w:ascii="Verdana" w:hAnsi="Verdana"/>
          <w:b/>
        </w:rPr>
        <w:t xml:space="preserve"> – Linea A</w:t>
      </w:r>
      <w:r w:rsidRPr="00E81FCA">
        <w:rPr>
          <w:rFonts w:ascii="Verdana" w:hAnsi="Verdana"/>
        </w:rPr>
        <w:t xml:space="preserve"> è indicata nella tabella di cui all’</w:t>
      </w:r>
      <w:r w:rsidRPr="00E81FCA">
        <w:rPr>
          <w:rFonts w:ascii="Verdana" w:hAnsi="Verdana"/>
          <w:b/>
        </w:rPr>
        <w:t>Allegato A</w:t>
      </w:r>
      <w:r w:rsidRPr="00E81FCA">
        <w:rPr>
          <w:rFonts w:ascii="Verdana" w:hAnsi="Verdana"/>
        </w:rPr>
        <w:t>, che costituisce parte integrante</w:t>
      </w:r>
      <w:r w:rsidRPr="006B26AF">
        <w:rPr>
          <w:rFonts w:ascii="Verdana" w:hAnsi="Verdana"/>
        </w:rPr>
        <w:t xml:space="preserve"> ed essenziale del presente decreto. In detta tabella sono indicati il codice </w:t>
      </w:r>
      <w:proofErr w:type="spellStart"/>
      <w:r w:rsidRPr="006B26AF">
        <w:rPr>
          <w:rFonts w:ascii="Verdana" w:hAnsi="Verdana"/>
        </w:rPr>
        <w:t>Cineca</w:t>
      </w:r>
      <w:proofErr w:type="spellEnd"/>
      <w:r w:rsidRPr="006B26AF">
        <w:rPr>
          <w:rFonts w:ascii="Verdana" w:hAnsi="Verdana"/>
        </w:rPr>
        <w:t xml:space="preserve">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6B26AF" w:rsidRDefault="006B26AF" w:rsidP="006B26AF">
      <w:pPr>
        <w:jc w:val="both"/>
        <w:rPr>
          <w:rFonts w:ascii="Verdana" w:hAnsi="Verdana"/>
        </w:rPr>
      </w:pPr>
    </w:p>
    <w:p w:rsidR="007F1E8A" w:rsidRDefault="007F1E8A" w:rsidP="00E81FCA">
      <w:pPr>
        <w:spacing w:after="0"/>
        <w:ind w:left="357" w:hanging="357"/>
        <w:jc w:val="both"/>
        <w:rPr>
          <w:rFonts w:ascii="Verdana" w:hAnsi="Verdana"/>
        </w:rPr>
      </w:pPr>
      <w:r w:rsidRPr="007F1E8A">
        <w:rPr>
          <w:rFonts w:ascii="Verdana" w:hAnsi="Verdana"/>
        </w:rPr>
        <w:t>2.</w:t>
      </w:r>
      <w:r w:rsidR="006B26AF">
        <w:rPr>
          <w:rFonts w:ascii="Verdana" w:hAnsi="Verdana"/>
        </w:rPr>
        <w:tab/>
      </w:r>
      <w:r w:rsidRPr="007F1E8A">
        <w:rPr>
          <w:rFonts w:ascii="Verdana" w:hAnsi="Verdana"/>
        </w:rPr>
        <w:t xml:space="preserve">L’importo di Euro </w:t>
      </w:r>
      <w:r w:rsidR="00E81FCA">
        <w:rPr>
          <w:rFonts w:ascii="Verdana" w:hAnsi="Verdana"/>
        </w:rPr>
        <w:t>12.526.160,</w:t>
      </w:r>
      <w:r w:rsidR="00E81FCA" w:rsidRPr="00E81FCA">
        <w:rPr>
          <w:rFonts w:ascii="Verdana" w:hAnsi="Verdana"/>
        </w:rPr>
        <w:t>00</w:t>
      </w:r>
      <w:r w:rsidR="005265A8" w:rsidRPr="00E81FCA">
        <w:rPr>
          <w:rFonts w:ascii="Verdana" w:hAnsi="Verdana"/>
        </w:rPr>
        <w:t>00</w:t>
      </w:r>
      <w:r w:rsidRPr="00E81FCA">
        <w:rPr>
          <w:rFonts w:ascii="Verdana" w:hAnsi="Verdana"/>
        </w:rPr>
        <w:t xml:space="preserve">, relativo al finanziamento della linea di intervento A, grava sulle disponibilità di cui al </w:t>
      </w:r>
      <w:r w:rsidR="00BE23FA" w:rsidRPr="00E81FCA">
        <w:rPr>
          <w:rFonts w:ascii="Verdana" w:hAnsi="Verdana"/>
        </w:rPr>
        <w:t>D.I. n. 724 del 19 settembre 2016, impegnato con D.D. n. 2618 del 2 ottobre 2017, Capitolo 7245  –  PG 01,  Impegno registrato al n. 3456, clausola  011</w:t>
      </w:r>
      <w:r w:rsidR="00E81FCA" w:rsidRPr="00E81FCA">
        <w:rPr>
          <w:rFonts w:ascii="Verdana" w:hAnsi="Verdana"/>
        </w:rPr>
        <w:t xml:space="preserve"> – Esercizio Finanziario 2017.</w:t>
      </w:r>
    </w:p>
    <w:p w:rsidR="00E81FCA" w:rsidRPr="007F1E8A" w:rsidRDefault="00E81FCA" w:rsidP="00E81FCA">
      <w:pPr>
        <w:spacing w:after="0"/>
        <w:ind w:left="357" w:hanging="357"/>
        <w:jc w:val="both"/>
        <w:rPr>
          <w:rFonts w:ascii="Verdana" w:hAnsi="Verdana"/>
        </w:rPr>
      </w:pPr>
    </w:p>
    <w:p w:rsidR="007F1E8A" w:rsidRPr="000012D6" w:rsidRDefault="007F1E8A" w:rsidP="003831FC">
      <w:pPr>
        <w:jc w:val="center"/>
        <w:rPr>
          <w:rFonts w:ascii="Verdana" w:hAnsi="Verdana"/>
          <w:b/>
        </w:rPr>
      </w:pPr>
      <w:r w:rsidRPr="000012D6">
        <w:rPr>
          <w:rFonts w:ascii="Verdana" w:hAnsi="Verdana"/>
          <w:b/>
        </w:rPr>
        <w:t>ART. 2</w:t>
      </w:r>
    </w:p>
    <w:p w:rsidR="007F1E8A" w:rsidRPr="007F1E8A" w:rsidRDefault="007F1E8A" w:rsidP="0043052F">
      <w:pPr>
        <w:spacing w:after="0"/>
        <w:ind w:left="357" w:hanging="357"/>
        <w:jc w:val="both"/>
        <w:rPr>
          <w:rFonts w:ascii="Verdana" w:hAnsi="Verdana"/>
        </w:rPr>
      </w:pPr>
      <w:r w:rsidRPr="007F1E8A">
        <w:rPr>
          <w:rFonts w:ascii="Verdana" w:hAnsi="Verdana"/>
        </w:rPr>
        <w:lastRenderedPageBreak/>
        <w:t>1.</w:t>
      </w:r>
      <w:r w:rsidR="000012D6">
        <w:rPr>
          <w:rFonts w:ascii="Verdana" w:hAnsi="Verdana"/>
        </w:rPr>
        <w:tab/>
      </w:r>
      <w:r w:rsidRPr="0043052F">
        <w:rPr>
          <w:rFonts w:ascii="Verdana" w:hAnsi="Verdana"/>
        </w:rPr>
        <w:t>Il contributo per la reali</w:t>
      </w:r>
      <w:r w:rsidR="00043017" w:rsidRPr="0043052F">
        <w:rPr>
          <w:rFonts w:ascii="Verdana" w:hAnsi="Verdana"/>
        </w:rPr>
        <w:t>zzazione dei progetti, di cui al</w:t>
      </w:r>
      <w:r w:rsidRPr="0043052F">
        <w:rPr>
          <w:rFonts w:ascii="Verdana" w:hAnsi="Verdana"/>
        </w:rPr>
        <w:t xml:space="preserve"> comm</w:t>
      </w:r>
      <w:r w:rsidR="00043017" w:rsidRPr="0043052F">
        <w:rPr>
          <w:rFonts w:ascii="Verdana" w:hAnsi="Verdana"/>
        </w:rPr>
        <w:t>a</w:t>
      </w:r>
      <w:r w:rsidRPr="0043052F">
        <w:rPr>
          <w:rFonts w:ascii="Verdana" w:hAnsi="Verdana"/>
        </w:rPr>
        <w:t xml:space="preserve"> 2</w:t>
      </w:r>
      <w:r w:rsidR="00043017" w:rsidRPr="0043052F">
        <w:rPr>
          <w:rFonts w:ascii="Verdana" w:hAnsi="Verdana"/>
        </w:rPr>
        <w:t xml:space="preserve"> </w:t>
      </w:r>
      <w:r w:rsidRPr="0043052F">
        <w:rPr>
          <w:rFonts w:ascii="Verdana" w:hAnsi="Verdana"/>
        </w:rPr>
        <w:t>dell’art. 1, è erogato direttamente agli atenei/enti sedi delle unità di ricerca dal MIUR.</w:t>
      </w:r>
    </w:p>
    <w:p w:rsidR="007F1E8A" w:rsidRPr="007F1E8A" w:rsidRDefault="007F1E8A" w:rsidP="000012D6">
      <w:pPr>
        <w:spacing w:after="0"/>
        <w:ind w:left="357" w:hanging="357"/>
        <w:jc w:val="both"/>
        <w:rPr>
          <w:rFonts w:ascii="Verdana" w:hAnsi="Verdana"/>
        </w:rPr>
      </w:pPr>
      <w:r w:rsidRPr="007F1E8A">
        <w:rPr>
          <w:rFonts w:ascii="Verdana" w:hAnsi="Verdana"/>
        </w:rPr>
        <w:t>2.</w:t>
      </w:r>
      <w:r w:rsidR="000012D6">
        <w:rPr>
          <w:rFonts w:ascii="Verdana" w:hAnsi="Verdana"/>
        </w:rPr>
        <w:tab/>
      </w:r>
      <w:r w:rsidRPr="007F1E8A">
        <w:rPr>
          <w:rFonts w:ascii="Verdana" w:hAnsi="Verdana"/>
        </w:rPr>
        <w:t xml:space="preserve">L’erogazione avviene in tre tranche: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t xml:space="preserve">- il 30% residuo previa acquisizione, da parte del MIUR, di apposita dichiarazione, resa dal legale rappresentante dell’ateneo/ente entro il 15° giorno successivo alla </w:t>
      </w:r>
    </w:p>
    <w:p w:rsidR="007F1E8A" w:rsidRP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10"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7F1E8A" w:rsidRPr="000012D6" w:rsidRDefault="007F1E8A" w:rsidP="003831FC">
      <w:pPr>
        <w:jc w:val="center"/>
        <w:rPr>
          <w:rFonts w:ascii="Verdana" w:hAnsi="Verdana"/>
          <w:b/>
        </w:rPr>
      </w:pPr>
      <w:r w:rsidRPr="000012D6">
        <w:rPr>
          <w:rFonts w:ascii="Verdana" w:hAnsi="Verdana"/>
          <w:b/>
        </w:rPr>
        <w:t>ART. 3</w:t>
      </w:r>
    </w:p>
    <w:p w:rsidR="007F1E8A" w:rsidRPr="007F1E8A" w:rsidRDefault="007F1E8A" w:rsidP="000012D6">
      <w:pPr>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7F1E8A" w:rsidRPr="000012D6" w:rsidRDefault="007F1E8A" w:rsidP="003831FC">
      <w:pPr>
        <w:jc w:val="center"/>
        <w:rPr>
          <w:rFonts w:ascii="Verdana" w:hAnsi="Verdana"/>
          <w:b/>
        </w:rPr>
      </w:pPr>
      <w:r w:rsidRPr="000012D6">
        <w:rPr>
          <w:rFonts w:ascii="Verdana" w:hAnsi="Verdana"/>
          <w:b/>
        </w:rPr>
        <w:t>ART. 4</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0012D6">
      <w:pPr>
        <w:jc w:val="center"/>
        <w:rPr>
          <w:rFonts w:ascii="Verdana" w:hAnsi="Verdana"/>
          <w:b/>
        </w:rPr>
      </w:pPr>
      <w:r w:rsidRPr="000012D6">
        <w:rPr>
          <w:rFonts w:ascii="Verdana" w:hAnsi="Verdana"/>
          <w:b/>
        </w:rPr>
        <w:lastRenderedPageBreak/>
        <w:t>ART. 5</w:t>
      </w:r>
    </w:p>
    <w:p w:rsidR="007F1E8A" w:rsidRPr="007F1E8A" w:rsidRDefault="007F1E8A" w:rsidP="000012D6">
      <w:pPr>
        <w:spacing w:after="0"/>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7F1E8A" w:rsidRPr="000012D6" w:rsidRDefault="007F1E8A" w:rsidP="000012D6">
      <w:pPr>
        <w:jc w:val="center"/>
        <w:rPr>
          <w:rFonts w:ascii="Verdana" w:hAnsi="Verdana"/>
          <w:b/>
        </w:rPr>
      </w:pPr>
      <w:bookmarkStart w:id="0" w:name="_GoBack"/>
      <w:bookmarkEnd w:id="0"/>
      <w:r w:rsidRPr="000012D6">
        <w:rPr>
          <w:rFonts w:ascii="Verdana" w:hAnsi="Verdana"/>
          <w:b/>
        </w:rPr>
        <w:t>ART. 6</w:t>
      </w:r>
    </w:p>
    <w:p w:rsidR="007F1E8A" w:rsidRPr="007F1E8A" w:rsidRDefault="007F1E8A" w:rsidP="00FB3F1C">
      <w:pPr>
        <w:ind w:left="357" w:hanging="357"/>
        <w:jc w:val="both"/>
        <w:rPr>
          <w:rFonts w:ascii="Verdana" w:hAnsi="Verdana"/>
        </w:rPr>
      </w:pPr>
      <w:r w:rsidRPr="007F1E8A">
        <w:rPr>
          <w:rFonts w:ascii="Verdana" w:hAnsi="Verdana"/>
        </w:rPr>
        <w:t>1.</w:t>
      </w:r>
      <w:r w:rsidRPr="007F1E8A">
        <w:rPr>
          <w:rFonts w:ascii="Verdana" w:hAnsi="Verdana"/>
        </w:rPr>
        <w:tab/>
      </w:r>
      <w:r w:rsidRPr="00675910">
        <w:rPr>
          <w:rFonts w:ascii="Verdana" w:hAnsi="Verdana"/>
        </w:rPr>
        <w:t xml:space="preserve">La decorrenza per l'ammissibilità delle spese sostenute è fissata per i progetti del settore </w:t>
      </w:r>
      <w:r w:rsidR="0007455F" w:rsidRPr="00675910">
        <w:rPr>
          <w:rFonts w:ascii="Verdana" w:hAnsi="Verdana"/>
        </w:rPr>
        <w:t>SH6</w:t>
      </w:r>
      <w:r w:rsidR="0043052F" w:rsidRPr="00675910">
        <w:rPr>
          <w:rFonts w:ascii="Verdana" w:hAnsi="Verdana"/>
        </w:rPr>
        <w:t xml:space="preserve"> – Linea A</w:t>
      </w:r>
      <w:r w:rsidRPr="00675910">
        <w:rPr>
          <w:rFonts w:ascii="Verdana" w:hAnsi="Verdana"/>
        </w:rPr>
        <w:t xml:space="preserve"> al</w:t>
      </w:r>
      <w:r w:rsidR="00675910" w:rsidRPr="00675910">
        <w:rPr>
          <w:rFonts w:ascii="Verdana" w:hAnsi="Verdana"/>
        </w:rPr>
        <w:t xml:space="preserve"> 6 febbraio 2019</w:t>
      </w:r>
      <w:r w:rsidRPr="00675910">
        <w:rPr>
          <w:rFonts w:ascii="Verdana" w:hAnsi="Verdana"/>
        </w:rPr>
        <w:t>, data del decreto di approvazione dei progetti vincitori</w:t>
      </w:r>
      <w:r w:rsidRPr="007F1E8A">
        <w:rPr>
          <w:rFonts w:ascii="Verdana" w:hAnsi="Verdana"/>
        </w:rPr>
        <w:t xml:space="preserve"> del bando PRIN 2017.</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7F1E8A" w:rsidRPr="00FB3F1C" w:rsidRDefault="007F1E8A" w:rsidP="00FB3F1C">
      <w:pPr>
        <w:jc w:val="center"/>
        <w:rPr>
          <w:rFonts w:ascii="Verdana" w:hAnsi="Verdana"/>
          <w:b/>
        </w:rPr>
      </w:pPr>
      <w:r w:rsidRPr="00FB3F1C">
        <w:rPr>
          <w:rFonts w:ascii="Verdana" w:hAnsi="Verdana"/>
          <w:b/>
        </w:rPr>
        <w:t>ART. 7</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w:t>
      </w:r>
      <w:r w:rsidRPr="007F1E8A">
        <w:rPr>
          <w:rFonts w:ascii="Verdana" w:hAnsi="Verdana"/>
        </w:rPr>
        <w:lastRenderedPageBreak/>
        <w:t>attività deve essere garantito mediante accordo scritto tra i due atenei/enti (da trasmettere al MIUR per la necessaria autorizzazione), con particolare riferimento all’uso delle attrezzature già acquistate e inventariate presso l’ateneo/ente originario ed alla prosecuzione dell’attività dell’eventuale personale a tempo 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7F1E8A" w:rsidRPr="00FB3F1C" w:rsidRDefault="007F1E8A" w:rsidP="00FB3F1C">
      <w:pPr>
        <w:jc w:val="center"/>
        <w:rPr>
          <w:rFonts w:ascii="Verdana" w:hAnsi="Verdana"/>
          <w:b/>
        </w:rPr>
      </w:pPr>
      <w:r w:rsidRPr="00FB3F1C">
        <w:rPr>
          <w:rFonts w:ascii="Verdana" w:hAnsi="Verdana"/>
          <w:b/>
        </w:rPr>
        <w:t>ART. 8</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FB3F1C">
      <w:pPr>
        <w:spacing w:after="0"/>
        <w:ind w:left="357" w:hanging="357"/>
        <w:jc w:val="both"/>
        <w:rPr>
          <w:rFonts w:ascii="Verdana" w:hAnsi="Verdana"/>
        </w:rPr>
      </w:pPr>
      <w:r w:rsidRPr="007F1E8A">
        <w:rPr>
          <w:rFonts w:ascii="Verdana" w:hAnsi="Verdana"/>
        </w:rPr>
        <w:lastRenderedPageBreak/>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 xml:space="preserve">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w:t>
      </w:r>
      <w:proofErr w:type="spellStart"/>
      <w:r w:rsidRPr="007F1E8A">
        <w:rPr>
          <w:rFonts w:ascii="Verdana" w:hAnsi="Verdana"/>
        </w:rPr>
        <w:t>prot</w:t>
      </w:r>
      <w:proofErr w:type="spellEnd"/>
      <w:r w:rsidRPr="007F1E8A">
        <w:rPr>
          <w:rFonts w:ascii="Verdana" w:hAnsi="Verdana"/>
        </w:rPr>
        <w: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FB3F1C">
      <w:pPr>
        <w:spacing w:after="0"/>
        <w:ind w:left="357" w:hanging="357"/>
        <w:jc w:val="both"/>
        <w:rPr>
          <w:rFonts w:ascii="Verdana" w:hAnsi="Verdana"/>
        </w:rPr>
      </w:pPr>
      <w:r w:rsidRPr="007F1E8A">
        <w:rPr>
          <w:rFonts w:ascii="Verdana" w:hAnsi="Verdana"/>
        </w:rPr>
        <w:lastRenderedPageBreak/>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La mancata effettuazione degli audit, nonché l'accertamento da parte del MIUR di violazioni di norme di legge e/o regolamentari sulle singole rendicontazioni, o 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7F1E8A">
      <w:pPr>
        <w:jc w:val="both"/>
        <w:rPr>
          <w:rFonts w:ascii="Verdana" w:hAnsi="Verdana"/>
        </w:rPr>
      </w:pP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5F2C74">
      <w:headerReference w:type="default" r:id="rId11"/>
      <w:footerReference w:type="default" r:id="rId12"/>
      <w:pgSz w:w="11906" w:h="16838" w:code="9"/>
      <w:pgMar w:top="3686" w:right="1134" w:bottom="1134"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64" w:rsidRDefault="00D17064" w:rsidP="00782A04">
      <w:pPr>
        <w:spacing w:after="0" w:line="240" w:lineRule="auto"/>
      </w:pPr>
      <w:r>
        <w:separator/>
      </w:r>
    </w:p>
  </w:endnote>
  <w:endnote w:type="continuationSeparator" w:id="0">
    <w:p w:rsidR="00D17064" w:rsidRDefault="00D17064"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910017">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910017">
      <w:rPr>
        <w:rFonts w:ascii="Times New Roman" w:eastAsia="Times New Roman" w:hAnsi="Times New Roman" w:cs="Times New Roman"/>
        <w:noProof/>
        <w:sz w:val="18"/>
        <w:szCs w:val="18"/>
        <w:lang w:eastAsia="it-IT"/>
      </w:rPr>
      <w:t>10</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64" w:rsidRDefault="00D17064" w:rsidP="00782A04">
      <w:pPr>
        <w:spacing w:after="0" w:line="240" w:lineRule="auto"/>
      </w:pPr>
      <w:r>
        <w:separator/>
      </w:r>
    </w:p>
  </w:footnote>
  <w:footnote w:type="continuationSeparator" w:id="0">
    <w:p w:rsidR="00D17064" w:rsidRDefault="00D17064"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D17064"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05pt;margin-top:-4.6pt;width:51.55pt;height:59.75pt;z-index:251659264">
          <v:imagedata r:id="rId1" o:title=""/>
          <w10:wrap type="topAndBottom"/>
        </v:shape>
        <o:OLEObject Type="Embed" ProgID="PBrush" ShapeID="_x0000_s2049" DrawAspect="Content" ObjectID="_1646121339"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F44CA7" w:rsidRDefault="00782A04" w:rsidP="00782A04">
    <w:pPr>
      <w:tabs>
        <w:tab w:val="center" w:pos="4819"/>
        <w:tab w:val="right" w:pos="9638"/>
      </w:tabs>
      <w:spacing w:after="0" w:line="240" w:lineRule="auto"/>
      <w:jc w:val="center"/>
      <w:rPr>
        <w:rFonts w:ascii="Palace Script MT" w:eastAsia="Times New Roman" w:hAnsi="Palace Script MT" w:cs="Times New Roman"/>
        <w:i/>
        <w:sz w:val="64"/>
        <w:szCs w:val="64"/>
        <w:lang w:eastAsia="it-IT"/>
      </w:rPr>
    </w:pPr>
    <w:r w:rsidRPr="00F44CA7">
      <w:rPr>
        <w:rFonts w:ascii="Palace Script MT" w:eastAsia="Times New Roman" w:hAnsi="Palace Script MT" w:cs="Times New Roman"/>
        <w:i/>
        <w:sz w:val="64"/>
        <w:szCs w:val="64"/>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43017"/>
    <w:rsid w:val="0007455F"/>
    <w:rsid w:val="001E41AB"/>
    <w:rsid w:val="00246D89"/>
    <w:rsid w:val="003831FC"/>
    <w:rsid w:val="00383D29"/>
    <w:rsid w:val="0043052F"/>
    <w:rsid w:val="00456510"/>
    <w:rsid w:val="005265A8"/>
    <w:rsid w:val="00531317"/>
    <w:rsid w:val="005F2C74"/>
    <w:rsid w:val="00675910"/>
    <w:rsid w:val="006B26AF"/>
    <w:rsid w:val="00727B54"/>
    <w:rsid w:val="00761C74"/>
    <w:rsid w:val="00782A04"/>
    <w:rsid w:val="007F1E8A"/>
    <w:rsid w:val="007F298A"/>
    <w:rsid w:val="00826DC7"/>
    <w:rsid w:val="00893B36"/>
    <w:rsid w:val="008C1214"/>
    <w:rsid w:val="00904812"/>
    <w:rsid w:val="00910017"/>
    <w:rsid w:val="009B22E4"/>
    <w:rsid w:val="00A57C98"/>
    <w:rsid w:val="00AD2DC3"/>
    <w:rsid w:val="00B03A4E"/>
    <w:rsid w:val="00B32725"/>
    <w:rsid w:val="00B43F47"/>
    <w:rsid w:val="00BE23FA"/>
    <w:rsid w:val="00C354FC"/>
    <w:rsid w:val="00C97B10"/>
    <w:rsid w:val="00CE3C4F"/>
    <w:rsid w:val="00D17064"/>
    <w:rsid w:val="00D4228C"/>
    <w:rsid w:val="00DE7DE5"/>
    <w:rsid w:val="00DF3E38"/>
    <w:rsid w:val="00E45F82"/>
    <w:rsid w:val="00E81FCA"/>
    <w:rsid w:val="00EB6C4B"/>
    <w:rsid w:val="00EE1F81"/>
    <w:rsid w:val="00F44CA7"/>
    <w:rsid w:val="00FB3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531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styleId="Testofumetto">
    <w:name w:val="Balloon Text"/>
    <w:basedOn w:val="Normale"/>
    <w:link w:val="TestofumettoCarattere"/>
    <w:uiPriority w:val="99"/>
    <w:semiHidden/>
    <w:unhideWhenUsed/>
    <w:rsid w:val="00531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in.miur.it/" TargetMode="External"/><Relationship Id="rId4" Type="http://schemas.openxmlformats.org/officeDocument/2006/relationships/settings" Target="settings.xml"/><Relationship Id="rId9" Type="http://schemas.openxmlformats.org/officeDocument/2006/relationships/hyperlink" Target="http://prin.miu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9</Pages>
  <Words>2871</Words>
  <Characters>16370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graiss</cp:lastModifiedBy>
  <cp:revision>23</cp:revision>
  <cp:lastPrinted>2019-12-05T13:06:00Z</cp:lastPrinted>
  <dcterms:created xsi:type="dcterms:W3CDTF">2019-04-30T09:19:00Z</dcterms:created>
  <dcterms:modified xsi:type="dcterms:W3CDTF">2020-03-19T10:09:00Z</dcterms:modified>
</cp:coreProperties>
</file>