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righ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Allegato 3</w:t>
      </w:r>
    </w:p>
    <w:p>
      <w:pPr>
        <w:spacing w:before="0" w:after="0" w:line="240"/>
        <w:ind w:right="0" w:left="0" w:firstLine="0"/>
        <w:jc w:val="righ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p>
    <w:tbl>
      <w:tblPr/>
      <w:tblGrid>
        <w:gridCol w:w="3119"/>
        <w:gridCol w:w="6059"/>
      </w:tblGrid>
      <w:tr>
        <w:trPr>
          <w:trHeight w:val="1" w:hRule="atLeast"/>
          <w:jc w:val="left"/>
        </w:trPr>
        <w:tc>
          <w:tcPr>
            <w:tcW w:w="311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4956"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Al</w:t>
            </w:r>
          </w:p>
        </w:tc>
        <w:tc>
          <w:tcPr>
            <w:tcW w:w="605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Direttore Generale</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dell’Ufficio Scolastico Regionale per le Marche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Via XXV Aprile, n. 19</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ANCONA</w:t>
            </w:r>
          </w:p>
        </w:tc>
      </w:tr>
      <w:tr>
        <w:trPr>
          <w:trHeight w:val="1" w:hRule="atLeast"/>
          <w:jc w:val="left"/>
        </w:trPr>
        <w:tc>
          <w:tcPr>
            <w:tcW w:w="311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4956" w:firstLine="0"/>
              <w:jc w:val="right"/>
              <w:rPr>
                <w:rFonts w:ascii="Calibri" w:hAnsi="Calibri" w:cs="Calibri" w:eastAsia="Calibri"/>
                <w:color w:val="auto"/>
                <w:spacing w:val="0"/>
                <w:position w:val="0"/>
                <w:sz w:val="22"/>
                <w:shd w:fill="auto" w:val="clear"/>
              </w:rPr>
            </w:pPr>
          </w:p>
        </w:tc>
        <w:tc>
          <w:tcPr>
            <w:tcW w:w="605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hyperlink xmlns:r="http://schemas.openxmlformats.org/officeDocument/2006/relationships" r:id="docRId0">
              <w:r>
                <w:rPr>
                  <w:rFonts w:ascii="Calibri" w:hAnsi="Calibri" w:cs="Calibri" w:eastAsia="Calibri"/>
                  <w:b/>
                  <w:color w:val="0000FF"/>
                  <w:spacing w:val="0"/>
                  <w:position w:val="0"/>
                  <w:sz w:val="24"/>
                  <w:u w:val="single"/>
                  <w:shd w:fill="auto" w:val="clear"/>
                </w:rPr>
                <w:t xml:space="preserve">drma@postacert.istruzione.it</w:t>
              </w:r>
            </w:hyperlink>
            <w:r>
              <w:rPr>
                <w:rFonts w:ascii="Calibri" w:hAnsi="Calibri" w:cs="Calibri" w:eastAsia="Calibri"/>
                <w:b/>
                <w:color w:val="auto"/>
                <w:spacing w:val="0"/>
                <w:position w:val="0"/>
                <w:sz w:val="24"/>
                <w:shd w:fill="auto" w:val="clear"/>
              </w:rPr>
              <w:t xml:space="preserve"> </w:t>
            </w:r>
          </w:p>
        </w:tc>
      </w:tr>
    </w:tbl>
    <w:p>
      <w:pPr>
        <w:spacing w:before="0" w:after="0" w:line="360"/>
        <w:ind w:right="0" w:left="4956" w:firstLine="0"/>
        <w:jc w:val="left"/>
        <w:rPr>
          <w:rFonts w:ascii="Calibri" w:hAnsi="Calibri" w:cs="Calibri" w:eastAsia="Calibri"/>
          <w:color w:val="auto"/>
          <w:spacing w:val="0"/>
          <w:position w:val="0"/>
          <w:sz w:val="16"/>
          <w:shd w:fill="auto" w:val="clear"/>
        </w:rPr>
      </w:pPr>
    </w:p>
    <w:p>
      <w:pPr>
        <w:spacing w:before="0" w:after="0" w:line="360"/>
        <w:ind w:right="0" w:left="4956" w:firstLine="0"/>
        <w:jc w:val="left"/>
        <w:rPr>
          <w:rFonts w:ascii="Calibri" w:hAnsi="Calibri" w:cs="Calibri" w:eastAsia="Calibri"/>
          <w:color w:val="auto"/>
          <w:spacing w:val="0"/>
          <w:position w:val="0"/>
          <w:sz w:val="16"/>
          <w:shd w:fill="auto" w:val="clear"/>
        </w:rPr>
      </w:pPr>
    </w:p>
    <w:tbl>
      <w:tblPr>
        <w:tblInd w:w="108" w:type="dxa"/>
      </w:tblPr>
      <w:tblGrid>
        <w:gridCol w:w="1372"/>
        <w:gridCol w:w="7563"/>
      </w:tblGrid>
      <w:tr>
        <w:trPr>
          <w:trHeight w:val="1" w:hRule="atLeast"/>
          <w:jc w:val="left"/>
        </w:trPr>
        <w:tc>
          <w:tcPr>
            <w:tcW w:w="13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OGGETTO:</w:t>
            </w:r>
          </w:p>
        </w:tc>
        <w:tc>
          <w:tcPr>
            <w:tcW w:w="75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Manifestazione di disponibilità al conferimento d’incarico di funzione dirigenziale ai sensi dell’art. 19, comma 5-bis, del decreto legislativo n. 165/2001 e successive modifiche ed integrazioni.</w:t>
            </w:r>
          </w:p>
        </w:tc>
      </w:tr>
    </w:tbl>
    <w:p>
      <w:pPr>
        <w:spacing w:before="0" w:after="0" w:line="360"/>
        <w:ind w:right="0" w:left="0" w:firstLine="0"/>
        <w:jc w:val="both"/>
        <w:rPr>
          <w:rFonts w:ascii="Calibri" w:hAnsi="Calibri" w:cs="Calibri" w:eastAsia="Calibri"/>
          <w:color w:val="auto"/>
          <w:spacing w:val="0"/>
          <w:position w:val="0"/>
          <w:sz w:val="24"/>
          <w:shd w:fill="auto" w:val="clear"/>
        </w:rPr>
      </w:pPr>
    </w:p>
    <w:p>
      <w:pPr>
        <w:tabs>
          <w:tab w:val="left" w:pos="3165" w:leader="none"/>
        </w:tabs>
        <w:spacing w:before="0" w:after="0" w:line="360"/>
        <w:ind w:right="0" w:left="0" w:firstLine="0"/>
        <w:jc w:val="both"/>
        <w:rPr>
          <w:rFonts w:ascii="Calibri" w:hAnsi="Calibri" w:cs="Calibri" w:eastAsia="Calibri"/>
          <w:color w:val="auto"/>
          <w:spacing w:val="0"/>
          <w:position w:val="0"/>
          <w:sz w:val="24"/>
          <w:shd w:fill="auto" w:val="clear"/>
        </w:rPr>
      </w:pPr>
    </w:p>
    <w:p>
      <w:pPr>
        <w:tabs>
          <w:tab w:val="left" w:pos="3165" w:leader="none"/>
        </w:tabs>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Il/La sottoscritto/a ……………………………………………….. nato/a a …………….….. il ……………….. codice fiscale………………………………………………………….., dirigente di seconda fascia dei ruoli del ………………………………………………………………………..dal …………………………….., in servizio presso ………………………………………  in relazione all’avviso di disponibilità dei posti di funzione dirigenziale non generale degli Uffici I, II, IV e VI,</w:t>
      </w:r>
    </w:p>
    <w:p>
      <w:pPr>
        <w:tabs>
          <w:tab w:val="left" w:pos="3165" w:leader="none"/>
        </w:tabs>
        <w:spacing w:before="0" w:after="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MANIFESTA</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propria disponibilità al conferimento dell’incarico dirigenziale di livello non generale presso il/i seguente/i  Ufficio/Uffici dell’Ufficio Scolastico Regionale per le Marche, ai sensi  dell’art. 19, comma 5-bis, del decreto legislativo n. 165/2001 e successive modifiche ed integrazioni :</w:t>
      </w:r>
    </w:p>
    <w:tbl>
      <w:tblPr/>
      <w:tblGrid>
        <w:gridCol w:w="675"/>
        <w:gridCol w:w="8505"/>
      </w:tblGrid>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UFFICIO I (</w:t>
            </w:r>
            <w:r>
              <w:rPr>
                <w:rFonts w:ascii="Calibri" w:hAnsi="Calibri" w:cs="Calibri" w:eastAsia="Calibri"/>
                <w:b/>
                <w:i/>
                <w:color w:val="auto"/>
                <w:spacing w:val="0"/>
                <w:position w:val="0"/>
                <w:sz w:val="24"/>
                <w:shd w:fill="auto" w:val="clear"/>
              </w:rPr>
              <w:t xml:space="preserve">Affari generali. Politiche formative. Ordinamenti scolastici. Diritto allo studio. Istruzione non statale. Edilizia scolastica. Gestione delle risorse finanziarie</w:t>
            </w:r>
            <w:r>
              <w:rPr>
                <w:rFonts w:ascii="Calibri" w:hAnsi="Calibri" w:cs="Calibri" w:eastAsia="Calibri"/>
                <w:b/>
                <w:color w:val="auto"/>
                <w:spacing w:val="0"/>
                <w:position w:val="0"/>
                <w:sz w:val="24"/>
                <w:shd w:fill="auto" w:val="clear"/>
              </w:rPr>
              <w:t xml:space="preserve">)</w:t>
            </w:r>
          </w:p>
        </w:tc>
      </w:tr>
    </w:tbl>
    <w:p>
      <w:pPr>
        <w:spacing w:before="0" w:after="0" w:line="360"/>
        <w:ind w:right="0" w:left="0" w:firstLine="0"/>
        <w:jc w:val="both"/>
        <w:rPr>
          <w:rFonts w:ascii="Calibri" w:hAnsi="Calibri" w:cs="Calibri" w:eastAsia="Calibri"/>
          <w:color w:val="auto"/>
          <w:spacing w:val="0"/>
          <w:position w:val="0"/>
          <w:sz w:val="16"/>
          <w:shd w:fill="auto" w:val="clear"/>
        </w:rPr>
      </w:pPr>
    </w:p>
    <w:tbl>
      <w:tblPr/>
      <w:tblGrid>
        <w:gridCol w:w="675"/>
        <w:gridCol w:w="8505"/>
      </w:tblGrid>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UFFICIO II (</w:t>
            </w:r>
            <w:r>
              <w:rPr>
                <w:rFonts w:ascii="Calibri" w:hAnsi="Calibri" w:cs="Calibri" w:eastAsia="Calibri"/>
                <w:b/>
                <w:i/>
                <w:color w:val="auto"/>
                <w:spacing w:val="0"/>
                <w:position w:val="0"/>
                <w:sz w:val="24"/>
                <w:shd w:fill="auto" w:val="clear"/>
              </w:rPr>
              <w:t xml:space="preserve">Personale dell’Ufficio scolastico regionale. Personale della scuola. Affari giuridici, contenzioso e disciplinare del personale scolastico e dell’USR. Rete scolastica)</w:t>
            </w:r>
          </w:p>
        </w:tc>
      </w:tr>
    </w:tbl>
    <w:p>
      <w:pPr>
        <w:spacing w:before="0" w:after="0" w:line="240"/>
        <w:ind w:right="0" w:left="0" w:firstLine="0"/>
        <w:jc w:val="both"/>
        <w:rPr>
          <w:rFonts w:ascii="Calibri" w:hAnsi="Calibri" w:cs="Calibri" w:eastAsia="Calibri"/>
          <w:color w:val="auto"/>
          <w:spacing w:val="0"/>
          <w:position w:val="0"/>
          <w:sz w:val="24"/>
          <w:shd w:fill="auto" w:val="clear"/>
        </w:rPr>
      </w:pPr>
    </w:p>
    <w:tbl>
      <w:tblPr/>
      <w:tblGrid>
        <w:gridCol w:w="675"/>
        <w:gridCol w:w="8505"/>
      </w:tblGrid>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UFFICIO IV </w:t>
            </w:r>
            <w:r>
              <w:rPr>
                <w:rFonts w:ascii="Calibri" w:hAnsi="Calibri" w:cs="Calibri" w:eastAsia="Calibri"/>
                <w:b/>
                <w:i/>
                <w:color w:val="auto"/>
                <w:spacing w:val="0"/>
                <w:position w:val="0"/>
                <w:sz w:val="24"/>
                <w:shd w:fill="auto" w:val="clear"/>
              </w:rPr>
              <w:t xml:space="preserve">(Ambito territoriale di ASCOLI PICENO-FERMO</w:t>
            </w:r>
            <w:r>
              <w:rPr>
                <w:rFonts w:ascii="Calibri" w:hAnsi="Calibri" w:cs="Calibri" w:eastAsia="Calibri"/>
                <w:b/>
                <w:color w:val="auto"/>
                <w:spacing w:val="0"/>
                <w:position w:val="0"/>
                <w:sz w:val="24"/>
                <w:shd w:fill="auto" w:val="clear"/>
              </w:rPr>
              <w:t xml:space="preserve">)</w:t>
            </w:r>
          </w:p>
        </w:tc>
      </w:tr>
    </w:tbl>
    <w:p>
      <w:pPr>
        <w:spacing w:before="0" w:after="0" w:line="360"/>
        <w:ind w:right="0" w:left="0" w:firstLine="0"/>
        <w:jc w:val="both"/>
        <w:rPr>
          <w:rFonts w:ascii="Calibri" w:hAnsi="Calibri" w:cs="Calibri" w:eastAsia="Calibri"/>
          <w:color w:val="auto"/>
          <w:spacing w:val="0"/>
          <w:position w:val="0"/>
          <w:sz w:val="16"/>
          <w:shd w:fill="auto" w:val="clear"/>
        </w:rPr>
      </w:pPr>
    </w:p>
    <w:tbl>
      <w:tblPr/>
      <w:tblGrid>
        <w:gridCol w:w="675"/>
        <w:gridCol w:w="8505"/>
      </w:tblGrid>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UFFICIO VI </w:t>
            </w:r>
            <w:r>
              <w:rPr>
                <w:rFonts w:ascii="Calibri" w:hAnsi="Calibri" w:cs="Calibri" w:eastAsia="Calibri"/>
                <w:b/>
                <w:i/>
                <w:color w:val="auto"/>
                <w:spacing w:val="0"/>
                <w:position w:val="0"/>
                <w:sz w:val="24"/>
                <w:shd w:fill="auto" w:val="clear"/>
              </w:rPr>
              <w:t xml:space="preserve">(Ambito territoriale di PESARO E URBINO</w:t>
            </w:r>
            <w:r>
              <w:rPr>
                <w:rFonts w:ascii="Calibri" w:hAnsi="Calibri" w:cs="Calibri" w:eastAsia="Calibri"/>
                <w:b/>
                <w:color w:val="auto"/>
                <w:spacing w:val="0"/>
                <w:position w:val="0"/>
                <w:sz w:val="24"/>
                <w:shd w:fill="auto" w:val="clear"/>
              </w:rPr>
              <w:t xml:space="preserve">)</w:t>
            </w:r>
          </w:p>
        </w:tc>
      </w:tr>
    </w:tbl>
    <w:p>
      <w:pPr>
        <w:spacing w:before="0" w:after="0" w:line="360"/>
        <w:ind w:right="0" w:left="0" w:firstLine="0"/>
        <w:jc w:val="both"/>
        <w:rPr>
          <w:rFonts w:ascii="Calibri" w:hAnsi="Calibri" w:cs="Calibri" w:eastAsia="Calibri"/>
          <w:color w:val="auto"/>
          <w:spacing w:val="0"/>
          <w:position w:val="0"/>
          <w:sz w:val="24"/>
          <w:shd w:fill="auto" w:val="clear"/>
        </w:rPr>
      </w:pP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Dichiara di non essere a conoscenza di essere sottoposto/a a procedimenti penali (in caso contrario indicare quali). </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Dichiara inoltre che non sussistono le cause di incompatibilità e di inconferiiblità a svolgere l’incarico previste dal decreto legislativo 8 aprile 2013, n. 39.</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Allega </w:t>
      </w:r>
      <w:r>
        <w:rPr>
          <w:rFonts w:ascii="Calibri" w:hAnsi="Calibri" w:cs="Calibri" w:eastAsia="Calibri"/>
          <w:i/>
          <w:color w:val="auto"/>
          <w:spacing w:val="0"/>
          <w:position w:val="0"/>
          <w:sz w:val="24"/>
          <w:shd w:fill="auto" w:val="clear"/>
        </w:rPr>
        <w:t xml:space="preserve">curriculum vitae </w:t>
      </w:r>
      <w:r>
        <w:rPr>
          <w:rFonts w:ascii="Calibri" w:hAnsi="Calibri" w:cs="Calibri" w:eastAsia="Calibri"/>
          <w:color w:val="auto"/>
          <w:spacing w:val="0"/>
          <w:position w:val="0"/>
          <w:sz w:val="24"/>
          <w:shd w:fill="auto" w:val="clear"/>
        </w:rPr>
        <w:t xml:space="preserve">aggiornato e sottoscritto digitalmente o con firma autografa  su supporto analogico  scansionato unitamente a documento di identità , contenente la dichiarazione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ai sensi degli articoli 46 e 47 del decreto del Presidente della Repubblica 28 dicembre 2000, n. 445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che tutte le informazioni indicate corrispondono al vero, </w:t>
      </w:r>
    </w:p>
    <w:p>
      <w:pPr>
        <w:spacing w:before="0" w:after="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Autorizza il Ministero dell’Istruzione e codesto Ufficio Scolastico regionale al trattamento dei dati personali, ai sensi del decreto legislativo del 30 giugno 2003, n. 196 e del </w:t>
      </w:r>
      <w:r>
        <w:rPr>
          <w:rFonts w:ascii="Calibri" w:hAnsi="Calibri" w:cs="Calibri" w:eastAsia="Calibri"/>
          <w:color w:val="000000"/>
          <w:spacing w:val="0"/>
          <w:position w:val="0"/>
          <w:sz w:val="24"/>
          <w:shd w:fill="auto" w:val="clear"/>
        </w:rPr>
        <w:t xml:space="preserve">Regolamento UE 2016/679).</w:t>
      </w:r>
    </w:p>
    <w:p>
      <w:pPr>
        <w:spacing w:before="0" w:after="0" w:line="360"/>
        <w:ind w:right="0" w:left="851" w:hanging="851"/>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Data                                                                                           </w:t>
      </w:r>
    </w:p>
    <w:p>
      <w:pPr>
        <w:spacing w:before="0" w:after="0" w:line="360"/>
        <w:ind w:right="-1" w:left="851" w:hanging="851"/>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firma digitale</w:t>
      </w:r>
    </w:p>
    <w:p>
      <w:pPr>
        <w:spacing w:before="0" w:after="0" w:line="360"/>
        <w:ind w:right="-1" w:left="851" w:hanging="851"/>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24"/>
          <w:shd w:fill="auto" w:val="clear"/>
        </w:rPr>
        <w:t xml:space="preserve">                                                      (o autografa </w:t>
      </w:r>
      <w:r>
        <w:rPr>
          <w:rFonts w:ascii="Calibri" w:hAnsi="Calibri" w:cs="Calibri" w:eastAsia="Calibri"/>
          <w:color w:val="auto"/>
          <w:spacing w:val="0"/>
          <w:position w:val="0"/>
          <w:sz w:val="18"/>
          <w:shd w:fill="auto" w:val="clear"/>
        </w:rPr>
        <w:t xml:space="preserve">con scansione su supporto analogico con documento di identità</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18"/>
          <w:shd w:fill="auto" w:val="clear"/>
        </w:rPr>
        <w:t xml:space="preserve"> </w:t>
      </w:r>
    </w:p>
    <w:p>
      <w:pPr>
        <w:spacing w:before="0" w:after="0" w:line="360"/>
        <w:ind w:right="0" w:left="4956"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tabs>
          <w:tab w:val="left" w:pos="708"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Allegato n.1: curriculum vitae</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tabs>
          <w:tab w:val="left" w:pos="708"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708"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708"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708"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708" w:leader="none"/>
        </w:tabs>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drma@postacert.istruzione.it"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